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57A59" w14:textId="08D9C0ED" w:rsidR="003D785B" w:rsidRDefault="007B5E59">
      <w:r w:rsidRPr="003C5D3A">
        <w:rPr>
          <w:rFonts w:ascii="Verdana" w:hAnsi="Verdana"/>
          <w:noProof/>
          <w:color w:val="FFFFFF" w:themeColor="background1"/>
          <w:sz w:val="52"/>
        </w:rPr>
        <mc:AlternateContent>
          <mc:Choice Requires="wps">
            <w:drawing>
              <wp:anchor distT="0" distB="0" distL="114300" distR="114300" simplePos="0" relativeHeight="251677696" behindDoc="0" locked="0" layoutInCell="1" allowOverlap="1" wp14:anchorId="7B72B927" wp14:editId="30462408">
                <wp:simplePos x="0" y="0"/>
                <wp:positionH relativeFrom="page">
                  <wp:posOffset>50800</wp:posOffset>
                </wp:positionH>
                <wp:positionV relativeFrom="page">
                  <wp:posOffset>50800</wp:posOffset>
                </wp:positionV>
                <wp:extent cx="5626100" cy="58420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5626100" cy="584200"/>
                        </a:xfrm>
                        <a:prstGeom prst="rect">
                          <a:avLst/>
                        </a:prstGeom>
                        <a:noFill/>
                        <a:ln w="6350">
                          <a:noFill/>
                        </a:ln>
                        <a:effectLst/>
                      </wps:spPr>
                      <wps:txbx>
                        <w:txbxContent>
                          <w:p w14:paraId="606E7CCB" w14:textId="0DA78F98" w:rsidR="003F0013" w:rsidRPr="003F0013" w:rsidRDefault="00217A74" w:rsidP="00217A74">
                            <w:pPr>
                              <w:pStyle w:val="ESSA-CoverSubtitle"/>
                              <w:rPr>
                                <w:rFonts w:ascii="Verdana" w:hAnsi="Verdana"/>
                                <w:b/>
                                <w:sz w:val="28"/>
                              </w:rPr>
                            </w:pPr>
                            <w:r w:rsidRPr="003F0013">
                              <w:rPr>
                                <w:rFonts w:ascii="Verdana" w:hAnsi="Verdana"/>
                                <w:b/>
                                <w:sz w:val="28"/>
                              </w:rPr>
                              <w:t>ESSA PROJECT</w:t>
                            </w:r>
                          </w:p>
                          <w:p w14:paraId="6BC8D144" w14:textId="02F086C2" w:rsidR="00217A74" w:rsidRPr="007B5E59" w:rsidRDefault="00217A74" w:rsidP="00217A74">
                            <w:pPr>
                              <w:pStyle w:val="ESSA-CoverSubtitle"/>
                              <w:rPr>
                                <w:rFonts w:ascii="Verdana" w:hAnsi="Verdana"/>
                                <w:sz w:val="28"/>
                              </w:rPr>
                            </w:pPr>
                            <w:r w:rsidRPr="007B5E59">
                              <w:rPr>
                                <w:rFonts w:ascii="Verdana" w:hAnsi="Verdana"/>
                                <w:sz w:val="28"/>
                              </w:rPr>
                              <w:t>European Students Sustainability Auditing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B72B927" id="_x0000_t202" coordsize="21600,21600" o:spt="202" path="m,l,21600r21600,l21600,xe">
                <v:stroke joinstyle="miter"/>
                <v:path gradientshapeok="t" o:connecttype="rect"/>
              </v:shapetype>
              <v:shape id="Text Box 4" o:spid="_x0000_s1026" type="#_x0000_t202" style="position:absolute;margin-left:4pt;margin-top:4pt;width:443pt;height:4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" filled="f" stroked="f" strokeweight=".5pt">
                <v:textbox>
                  <w:txbxContent>
                    <w:p w14:paraId="606E7CCB" w14:textId="0DA78F98" w:rsidR="003F0013" w:rsidRPr="003F0013" w:rsidRDefault="00217A74" w:rsidP="00217A74">
                      <w:pPr>
                        <w:pStyle w:val="ESSA-CoverSubtitle"/>
                        <w:rPr>
                          <w:rFonts w:ascii="Verdana" w:hAnsi="Verdana"/>
                          <w:b/>
                          <w:sz w:val="28"/>
                        </w:rPr>
                      </w:pPr>
                      <w:r w:rsidRPr="003F0013">
                        <w:rPr>
                          <w:rFonts w:ascii="Verdana" w:hAnsi="Verdana"/>
                          <w:b/>
                          <w:sz w:val="28"/>
                        </w:rPr>
                        <w:t>ESSA PROJECT</w:t>
                      </w:r>
                    </w:p>
                    <w:p w14:paraId="6BC8D144" w14:textId="02F086C2" w:rsidR="00217A74" w:rsidRPr="007B5E59" w:rsidRDefault="00217A74" w:rsidP="00217A74">
                      <w:pPr>
                        <w:pStyle w:val="ESSA-CoverSubtitle"/>
                        <w:rPr>
                          <w:rFonts w:ascii="Verdana" w:hAnsi="Verdana"/>
                          <w:sz w:val="28"/>
                        </w:rPr>
                      </w:pPr>
                      <w:r w:rsidRPr="007B5E59">
                        <w:rPr>
                          <w:rFonts w:ascii="Verdana" w:hAnsi="Verdana"/>
                          <w:sz w:val="28"/>
                        </w:rPr>
                        <w:t>European Students Sustainability Auditing</w:t>
                      </w:r>
                    </w:p>
                  </w:txbxContent>
                </v:textbox>
                <w10:wrap type="square" anchorx="page" anchory="page"/>
              </v:shape>
            </w:pict>
          </mc:Fallback>
        </mc:AlternateContent>
      </w:r>
      <w:r w:rsidR="003E7314" w:rsidRPr="003C5D3A">
        <w:rPr>
          <w:rFonts w:ascii="Verdana" w:hAnsi="Verdana"/>
          <w:noProof/>
          <w:color w:val="FFFFFF" w:themeColor="background1"/>
          <w:sz w:val="52"/>
        </w:rPr>
        <w:drawing>
          <wp:anchor distT="0" distB="0" distL="114300" distR="114300" simplePos="0" relativeHeight="251671552" behindDoc="1" locked="0" layoutInCell="1" allowOverlap="1" wp14:anchorId="34101F7A" wp14:editId="13A4429E">
            <wp:simplePos x="0" y="0"/>
            <wp:positionH relativeFrom="page">
              <wp:align>left</wp:align>
            </wp:positionH>
            <wp:positionV relativeFrom="paragraph">
              <wp:posOffset>-1991995</wp:posOffset>
            </wp:positionV>
            <wp:extent cx="7560000" cy="10792800"/>
            <wp:effectExtent l="0" t="0" r="3175"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60000" cy="10792800"/>
                    </a:xfrm>
                    <a:prstGeom prst="rect">
                      <a:avLst/>
                    </a:prstGeom>
                  </pic:spPr>
                </pic:pic>
              </a:graphicData>
            </a:graphic>
            <wp14:sizeRelH relativeFrom="margin">
              <wp14:pctWidth>0</wp14:pctWidth>
            </wp14:sizeRelH>
            <wp14:sizeRelV relativeFrom="margin">
              <wp14:pctHeight>0</wp14:pctHeight>
            </wp14:sizeRelV>
          </wp:anchor>
        </w:drawing>
      </w:r>
      <w:r w:rsidR="003C5D3A" w:rsidRPr="003C5D3A">
        <w:rPr>
          <w:rFonts w:ascii="Verdana" w:hAnsi="Verdana"/>
          <w:color w:val="FFFFFF" w:themeColor="background1"/>
          <w:sz w:val="52"/>
        </w:rPr>
        <w:t>Supporting the ESSA audit</w:t>
      </w:r>
      <w:r w:rsidR="003D785B" w:rsidRPr="003C5D3A">
        <w:rPr>
          <w:rFonts w:ascii="Verdana" w:hAnsi="Verdana"/>
          <w:color w:val="FFFFFF" w:themeColor="background1"/>
          <w:sz w:val="52"/>
        </w:rPr>
        <w:t xml:space="preserve"> [TEMPLATE]</w:t>
      </w:r>
    </w:p>
    <w:p w14:paraId="213ED127" w14:textId="77777777" w:rsidR="003C5D3A" w:rsidRDefault="003C5D3A">
      <w:pPr>
        <w:rPr>
          <w:rFonts w:ascii="Verdana" w:hAnsi="Verdana"/>
          <w:color w:val="FFFFFF" w:themeColor="background1"/>
          <w:sz w:val="32"/>
        </w:rPr>
      </w:pPr>
    </w:p>
    <w:p w14:paraId="24CAF6FA" w14:textId="29BF0C12" w:rsidR="003C5D3A" w:rsidRPr="003C5D3A" w:rsidRDefault="003C5D3A">
      <w:pPr>
        <w:rPr>
          <w:rFonts w:ascii="Verdana" w:hAnsi="Verdana"/>
          <w:color w:val="FFFFFF" w:themeColor="background1"/>
          <w:sz w:val="36"/>
        </w:rPr>
      </w:pPr>
      <w:r w:rsidRPr="003C5D3A">
        <w:rPr>
          <w:rFonts w:ascii="Verdana" w:hAnsi="Verdana"/>
          <w:color w:val="FFFFFF" w:themeColor="background1"/>
          <w:sz w:val="36"/>
        </w:rPr>
        <w:t>A guide for host students</w:t>
      </w:r>
    </w:p>
    <w:p w14:paraId="3FCFD049" w14:textId="22765F88" w:rsidR="003C5D3A" w:rsidRDefault="003C5D3A"/>
    <w:p w14:paraId="323BAFA3" w14:textId="36CDC1C7" w:rsidR="003C5D3A" w:rsidRDefault="003C5D3A"/>
    <w:p w14:paraId="0E8FC6AA" w14:textId="3CC5134B" w:rsidR="003C5D3A" w:rsidRDefault="003C5D3A"/>
    <w:p w14:paraId="6F81EC2D" w14:textId="664E6292" w:rsidR="003C5D3A" w:rsidRDefault="003C5D3A"/>
    <w:p w14:paraId="68286E5A" w14:textId="7C7AA6EF" w:rsidR="003C5D3A" w:rsidRPr="003C5D3A" w:rsidRDefault="003C5D3A">
      <w:pPr>
        <w:rPr>
          <w:rFonts w:ascii="Verdana" w:hAnsi="Verdana"/>
          <w:color w:val="FFFFFF" w:themeColor="background1"/>
          <w:sz w:val="36"/>
        </w:rPr>
      </w:pPr>
      <w:r w:rsidRPr="003C5D3A">
        <w:rPr>
          <w:rFonts w:ascii="Verdana" w:hAnsi="Verdana"/>
          <w:color w:val="FFFFFF" w:themeColor="background1"/>
          <w:sz w:val="36"/>
        </w:rPr>
        <w:t>[Date]</w:t>
      </w:r>
    </w:p>
    <w:p w14:paraId="63D2EE24" w14:textId="18701B70" w:rsidR="003C1C07" w:rsidRDefault="003C1C07" w:rsidP="003F4959">
      <w:pPr>
        <w:pStyle w:val="ESSA-Headinglevelone"/>
      </w:pPr>
    </w:p>
    <w:p w14:paraId="2E06CCBF" w14:textId="72DE4A59" w:rsidR="003C1C07" w:rsidRPr="00217A74" w:rsidRDefault="003E7314" w:rsidP="00217A74">
      <w:pPr>
        <w:pStyle w:val="ESSA-CoverSubtitle"/>
        <w:rPr>
          <w:color w:val="FFFFFF" w:themeColor="background1"/>
        </w:rPr>
      </w:pPr>
      <w:r w:rsidRPr="00F14A46">
        <w:drawing>
          <wp:anchor distT="0" distB="0" distL="114300" distR="114300" simplePos="0" relativeHeight="251673600" behindDoc="1" locked="0" layoutInCell="1" allowOverlap="1" wp14:anchorId="1D6D6ACD" wp14:editId="54D73B61">
            <wp:simplePos x="0" y="0"/>
            <wp:positionH relativeFrom="column">
              <wp:posOffset>5258435</wp:posOffset>
            </wp:positionH>
            <wp:positionV relativeFrom="paragraph">
              <wp:posOffset>7045325</wp:posOffset>
            </wp:positionV>
            <wp:extent cx="1193800" cy="647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3800" cy="647700"/>
                    </a:xfrm>
                    <a:prstGeom prst="rect">
                      <a:avLst/>
                    </a:prstGeom>
                  </pic:spPr>
                </pic:pic>
              </a:graphicData>
            </a:graphic>
            <wp14:sizeRelH relativeFrom="margin">
              <wp14:pctWidth>0</wp14:pctWidth>
            </wp14:sizeRelH>
            <wp14:sizeRelV relativeFrom="margin">
              <wp14:pctHeight>0</wp14:pctHeight>
            </wp14:sizeRelV>
          </wp:anchor>
        </w:drawing>
      </w:r>
      <w:r w:rsidR="003C1C07">
        <w:br w:type="page"/>
      </w:r>
    </w:p>
    <w:p w14:paraId="55E983EB" w14:textId="77777777" w:rsidR="003C1C07" w:rsidRDefault="003C1C07" w:rsidP="00DF5825">
      <w:pPr>
        <w:pStyle w:val="ESSA-Headinglevelone"/>
        <w:jc w:val="center"/>
      </w:pPr>
    </w:p>
    <w:p w14:paraId="7A76A19D" w14:textId="77777777" w:rsidR="00DF5825" w:rsidRDefault="00DF5825" w:rsidP="00DF5825">
      <w:pPr>
        <w:pStyle w:val="ESSA-Headinglevelone"/>
        <w:jc w:val="center"/>
      </w:pPr>
    </w:p>
    <w:p w14:paraId="3422FCAC" w14:textId="77777777" w:rsidR="00DF5825" w:rsidRDefault="00DF5825" w:rsidP="00DF5825">
      <w:pPr>
        <w:pStyle w:val="ESSA-Headinglevelone"/>
      </w:pPr>
    </w:p>
    <w:p w14:paraId="3D44170B" w14:textId="77777777" w:rsidR="00DF5825" w:rsidRDefault="00DF5825" w:rsidP="00DF5825">
      <w:pPr>
        <w:pStyle w:val="ESSA-Headinglevelone"/>
        <w:jc w:val="center"/>
      </w:pPr>
    </w:p>
    <w:p w14:paraId="0620F55A" w14:textId="77777777" w:rsidR="007B5E59" w:rsidRPr="00D85601" w:rsidRDefault="007B5E59" w:rsidP="00D85601">
      <w:pPr>
        <w:pStyle w:val="ESSA-bodytext"/>
        <w:jc w:val="center"/>
        <w:rPr>
          <w:b/>
        </w:rPr>
      </w:pPr>
      <w:r w:rsidRPr="00D85601">
        <w:rPr>
          <w:b/>
        </w:rPr>
        <w:t>Disclaimer</w:t>
      </w:r>
    </w:p>
    <w:p w14:paraId="3971299B" w14:textId="66F3E7A8" w:rsidR="007B5E59" w:rsidRDefault="007B5E59" w:rsidP="007B5E5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lang w:val="en-US"/>
        </w:rPr>
        <w:t xml:space="preserve">This </w:t>
      </w:r>
      <w:r w:rsidRPr="00484734">
        <w:rPr>
          <w:rStyle w:val="normaltextrun"/>
          <w:rFonts w:ascii="Verdana" w:hAnsi="Verdana" w:cs="Segoe UI"/>
          <w:sz w:val="18"/>
          <w:szCs w:val="18"/>
          <w:lang w:val="en-US"/>
        </w:rPr>
        <w:t>template was</w:t>
      </w:r>
      <w:r>
        <w:rPr>
          <w:rStyle w:val="normaltextrun"/>
          <w:rFonts w:ascii="Verdana" w:hAnsi="Verdana" w:cs="Segoe UI"/>
          <w:sz w:val="18"/>
          <w:szCs w:val="18"/>
          <w:lang w:val="en-US"/>
        </w:rPr>
        <w:t xml:space="preserve"> produced as part of the European Students’ Sustainability Auditing project which received funding from Erasmus+ during 01.09.2016 – 31.08.2019 (Contract number: 2016-1-UK01-KA203-024648)</w:t>
      </w:r>
      <w:r>
        <w:rPr>
          <w:rStyle w:val="eop"/>
          <w:rFonts w:ascii="Verdana" w:hAnsi="Verdana" w:cs="Segoe UI"/>
          <w:sz w:val="18"/>
          <w:szCs w:val="18"/>
        </w:rPr>
        <w:t> </w:t>
      </w:r>
    </w:p>
    <w:p w14:paraId="4555E3B8" w14:textId="77777777" w:rsidR="007B5E59" w:rsidRDefault="007B5E59" w:rsidP="007B5E59">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B0DDD78" w14:textId="62CA462C" w:rsidR="007B5E59" w:rsidRPr="000813CA" w:rsidRDefault="007B5E59" w:rsidP="007B5E59">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lang w:val="en-US"/>
        </w:rPr>
        <w:t xml:space="preserve">The sole responsibility for the content of </w:t>
      </w:r>
      <w:r w:rsidRPr="00484734">
        <w:rPr>
          <w:rStyle w:val="normaltextrun"/>
          <w:rFonts w:ascii="Verdana" w:hAnsi="Verdana" w:cs="Segoe UI"/>
          <w:sz w:val="18"/>
          <w:szCs w:val="18"/>
          <w:lang w:val="en-US"/>
        </w:rPr>
        <w:t>this template lies</w:t>
      </w:r>
      <w:r>
        <w:rPr>
          <w:rStyle w:val="normaltextrun"/>
          <w:rFonts w:ascii="Verdana" w:hAnsi="Verdana" w:cs="Segoe UI"/>
          <w:sz w:val="18"/>
          <w:szCs w:val="18"/>
          <w:lang w:val="en-US"/>
        </w:rPr>
        <w:t xml:space="preserve"> with the authors. It does not necessarily reflect the opinion of the European Union. The European Commission are not responsible for any use that may be made of the information contained therein.</w:t>
      </w:r>
      <w:r>
        <w:rPr>
          <w:rStyle w:val="eop"/>
          <w:rFonts w:ascii="Verdana" w:hAnsi="Verdana" w:cs="Segoe UI"/>
          <w:sz w:val="18"/>
          <w:szCs w:val="18"/>
        </w:rPr>
        <w:t> </w:t>
      </w:r>
    </w:p>
    <w:p w14:paraId="2DF5ECFB" w14:textId="77777777" w:rsidR="007B5E59" w:rsidRDefault="007B5E59" w:rsidP="007B5E59">
      <w:pPr>
        <w:pStyle w:val="ESSA-Introductorycopy"/>
        <w:jc w:val="center"/>
      </w:pPr>
      <w:r>
        <w:rPr>
          <w:noProof/>
        </w:rPr>
        <w:drawing>
          <wp:anchor distT="0" distB="0" distL="114300" distR="114300" simplePos="0" relativeHeight="251685888" behindDoc="1" locked="0" layoutInCell="1" allowOverlap="1" wp14:anchorId="390A95F7" wp14:editId="6627EB89">
            <wp:simplePos x="0" y="0"/>
            <wp:positionH relativeFrom="margin">
              <wp:posOffset>645160</wp:posOffset>
            </wp:positionH>
            <wp:positionV relativeFrom="paragraph">
              <wp:posOffset>3175</wp:posOffset>
            </wp:positionV>
            <wp:extent cx="3880884" cy="852010"/>
            <wp:effectExtent l="0" t="0" r="5715" b="5715"/>
            <wp:wrapTight wrapText="bothSides">
              <wp:wrapPolygon edited="0">
                <wp:start x="0" y="0"/>
                <wp:lineTo x="0" y="21262"/>
                <wp:lineTo x="21526" y="21262"/>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0884" cy="852010"/>
                    </a:xfrm>
                    <a:prstGeom prst="rect">
                      <a:avLst/>
                    </a:prstGeom>
                    <a:noFill/>
                    <a:ln>
                      <a:noFill/>
                    </a:ln>
                  </pic:spPr>
                </pic:pic>
              </a:graphicData>
            </a:graphic>
          </wp:anchor>
        </w:drawing>
      </w:r>
    </w:p>
    <w:p w14:paraId="4E912F5A" w14:textId="77777777" w:rsidR="007B5E59" w:rsidRDefault="007B5E59" w:rsidP="007B5E59">
      <w:pPr>
        <w:pStyle w:val="ESSA-Introductorycopy"/>
        <w:jc w:val="center"/>
      </w:pPr>
    </w:p>
    <w:p w14:paraId="32D26531" w14:textId="77777777" w:rsidR="007B5E59" w:rsidRDefault="007B5E59" w:rsidP="007B5E59">
      <w:pPr>
        <w:shd w:val="clear" w:color="auto" w:fill="FFFFFF"/>
        <w:jc w:val="center"/>
        <w:textAlignment w:val="center"/>
        <w:rPr>
          <w:rFonts w:ascii="Source Sans Pro" w:hAnsi="Source Sans Pro"/>
          <w:color w:val="464646"/>
          <w:sz w:val="29"/>
          <w:szCs w:val="29"/>
        </w:rPr>
      </w:pPr>
    </w:p>
    <w:p w14:paraId="4C80C5F1" w14:textId="77777777" w:rsidR="007B5E59" w:rsidRDefault="007B5E59" w:rsidP="007B5E59">
      <w:pPr>
        <w:shd w:val="clear" w:color="auto" w:fill="FFFFFF"/>
        <w:jc w:val="center"/>
        <w:textAlignment w:val="center"/>
        <w:rPr>
          <w:rFonts w:ascii="Source Sans Pro" w:hAnsi="Source Sans Pro"/>
          <w:color w:val="464646"/>
          <w:sz w:val="29"/>
          <w:szCs w:val="29"/>
        </w:rPr>
      </w:pPr>
    </w:p>
    <w:p w14:paraId="033690C9" w14:textId="77777777" w:rsidR="007B5E59" w:rsidRDefault="007B5E59" w:rsidP="007B5E59">
      <w:pPr>
        <w:shd w:val="clear" w:color="auto" w:fill="FFFFFF"/>
        <w:spacing w:line="276" w:lineRule="auto"/>
        <w:jc w:val="center"/>
        <w:textAlignment w:val="center"/>
        <w:rPr>
          <w:rFonts w:ascii="Verdana" w:hAnsi="Verdana"/>
          <w:color w:val="004E42"/>
          <w:sz w:val="22"/>
        </w:rPr>
      </w:pPr>
    </w:p>
    <w:p w14:paraId="5F5D2784" w14:textId="77777777" w:rsidR="007B5E59" w:rsidRDefault="007B5E59" w:rsidP="007B5E59">
      <w:pPr>
        <w:shd w:val="clear" w:color="auto" w:fill="FFFFFF"/>
        <w:spacing w:line="276" w:lineRule="auto"/>
        <w:jc w:val="center"/>
        <w:textAlignment w:val="center"/>
        <w:rPr>
          <w:rFonts w:ascii="Source Sans Pro" w:hAnsi="Source Sans Pro"/>
          <w:color w:val="464646"/>
          <w:sz w:val="29"/>
          <w:szCs w:val="29"/>
        </w:rPr>
      </w:pPr>
      <w:r w:rsidRPr="002235CA">
        <w:rPr>
          <w:rStyle w:val="normaltextrun"/>
          <w:rFonts w:ascii="Verdana" w:eastAsia="Times New Roman" w:hAnsi="Verdana" w:cs="Segoe UI"/>
          <w:sz w:val="18"/>
          <w:szCs w:val="18"/>
          <w:lang w:eastAsia="en-GB"/>
        </w:rPr>
        <w:t>This work is licensed under a</w:t>
      </w:r>
      <w:r w:rsidRPr="00861ACE">
        <w:rPr>
          <w:rFonts w:ascii="Verdana" w:hAnsi="Verdana"/>
          <w:color w:val="004E42"/>
          <w:sz w:val="22"/>
        </w:rPr>
        <w:t> </w:t>
      </w:r>
      <w:hyperlink r:id="rId14" w:history="1">
        <w:r w:rsidRPr="002235CA">
          <w:rPr>
            <w:rStyle w:val="Hyperlink"/>
            <w:rFonts w:ascii="Verdana" w:hAnsi="Verdana"/>
            <w:color w:val="049CCF"/>
            <w:sz w:val="18"/>
            <w:szCs w:val="22"/>
          </w:rPr>
          <w:t>Creative Commons Attribution-</w:t>
        </w:r>
        <w:proofErr w:type="spellStart"/>
        <w:r w:rsidRPr="002235CA">
          <w:rPr>
            <w:rStyle w:val="Hyperlink"/>
            <w:rFonts w:ascii="Verdana" w:hAnsi="Verdana"/>
            <w:color w:val="049CCF"/>
            <w:sz w:val="18"/>
            <w:szCs w:val="22"/>
          </w:rPr>
          <w:t>NonCommercial</w:t>
        </w:r>
        <w:proofErr w:type="spellEnd"/>
        <w:r w:rsidRPr="002235CA">
          <w:rPr>
            <w:rStyle w:val="Hyperlink"/>
            <w:rFonts w:ascii="Verdana" w:hAnsi="Verdana"/>
            <w:color w:val="049CCF"/>
            <w:sz w:val="18"/>
            <w:szCs w:val="22"/>
          </w:rPr>
          <w:t>-</w:t>
        </w:r>
        <w:proofErr w:type="spellStart"/>
        <w:r w:rsidRPr="002235CA">
          <w:rPr>
            <w:rStyle w:val="Hyperlink"/>
            <w:rFonts w:ascii="Verdana" w:hAnsi="Verdana"/>
            <w:color w:val="049CCF"/>
            <w:sz w:val="18"/>
            <w:szCs w:val="22"/>
          </w:rPr>
          <w:t>ShareAlike</w:t>
        </w:r>
        <w:proofErr w:type="spellEnd"/>
        <w:r w:rsidRPr="002235CA">
          <w:rPr>
            <w:rStyle w:val="Hyperlink"/>
            <w:rFonts w:ascii="Verdana" w:hAnsi="Verdana"/>
            <w:color w:val="049CCF"/>
            <w:sz w:val="18"/>
            <w:szCs w:val="22"/>
          </w:rPr>
          <w:t xml:space="preserve"> 4.0 International License</w:t>
        </w:r>
      </w:hyperlink>
      <w:r w:rsidRPr="00861ACE">
        <w:rPr>
          <w:rFonts w:ascii="Verdana" w:hAnsi="Verdana"/>
          <w:color w:val="464646"/>
          <w:sz w:val="22"/>
          <w:szCs w:val="22"/>
        </w:rPr>
        <w:t>.</w:t>
      </w:r>
    </w:p>
    <w:p w14:paraId="13C1CB26" w14:textId="77777777" w:rsidR="007B5E59" w:rsidRPr="000C3672" w:rsidRDefault="007B5E59" w:rsidP="007B5E59">
      <w:pPr>
        <w:pStyle w:val="ESSA-Introductorycopy"/>
        <w:jc w:val="center"/>
        <w:rPr>
          <w:sz w:val="8"/>
        </w:rPr>
      </w:pPr>
      <w:r>
        <w:rPr>
          <w:noProof/>
        </w:rPr>
        <w:drawing>
          <wp:anchor distT="0" distB="0" distL="114300" distR="114300" simplePos="0" relativeHeight="251687936" behindDoc="1" locked="0" layoutInCell="1" allowOverlap="1" wp14:anchorId="2483D990" wp14:editId="713E2747">
            <wp:simplePos x="0" y="0"/>
            <wp:positionH relativeFrom="margin">
              <wp:posOffset>2524760</wp:posOffset>
            </wp:positionH>
            <wp:positionV relativeFrom="paragraph">
              <wp:posOffset>175260</wp:posOffset>
            </wp:positionV>
            <wp:extent cx="1250950" cy="299720"/>
            <wp:effectExtent l="0" t="0" r="6350" b="5080"/>
            <wp:wrapTight wrapText="bothSides">
              <wp:wrapPolygon edited="0">
                <wp:start x="11842" y="0"/>
                <wp:lineTo x="0" y="0"/>
                <wp:lineTo x="0" y="17847"/>
                <wp:lineTo x="329" y="20593"/>
                <wp:lineTo x="21381" y="20593"/>
                <wp:lineTo x="21381" y="1373"/>
                <wp:lineTo x="14802" y="0"/>
                <wp:lineTo x="11842" y="0"/>
              </wp:wrapPolygon>
            </wp:wrapTight>
            <wp:docPr id="3" name="Picture 3" descr="https://d15omoko64skxi.cloudfront.net/wp-content/uploads/2017/06/cc.logo_.large_-300x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5omoko64skxi.cloudfront.net/wp-content/uploads/2017/06/cc.logo_.large_-300x7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950" cy="299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B3345" w14:textId="77777777" w:rsidR="007B5E59" w:rsidRDefault="007B5E59" w:rsidP="007B5E59">
      <w:pPr>
        <w:pStyle w:val="TOCHeading"/>
      </w:pPr>
      <w:r>
        <w:rPr>
          <w:noProof/>
        </w:rPr>
        <w:drawing>
          <wp:anchor distT="0" distB="0" distL="114300" distR="114300" simplePos="0" relativeHeight="251686912" behindDoc="1" locked="0" layoutInCell="1" allowOverlap="1" wp14:anchorId="7875B0F2" wp14:editId="56123251">
            <wp:simplePos x="0" y="0"/>
            <wp:positionH relativeFrom="margin">
              <wp:posOffset>2150110</wp:posOffset>
            </wp:positionH>
            <wp:positionV relativeFrom="paragraph">
              <wp:posOffset>400050</wp:posOffset>
            </wp:positionV>
            <wp:extent cx="2006600" cy="704215"/>
            <wp:effectExtent l="0" t="0" r="0" b="635"/>
            <wp:wrapTight wrapText="bothSides">
              <wp:wrapPolygon edited="0">
                <wp:start x="0" y="0"/>
                <wp:lineTo x="0" y="21035"/>
                <wp:lineTo x="21327" y="21035"/>
                <wp:lineTo x="21327" y="0"/>
                <wp:lineTo x="0" y="0"/>
              </wp:wrapPolygon>
            </wp:wrapTight>
            <wp:docPr id="2" name="Picture 2" descr="https://mirrors.creativecommons.org/presskit/buttons/88x31/png/by-nc-s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sa.e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sdt>
      <w:sdtPr>
        <w:rPr>
          <w:rFonts w:ascii="Cambria" w:hAnsi="Cambria"/>
          <w:color w:val="auto"/>
          <w:sz w:val="24"/>
          <w:szCs w:val="24"/>
        </w:rPr>
        <w:id w:val="1120492023"/>
        <w:docPartObj>
          <w:docPartGallery w:val="Table of Contents"/>
          <w:docPartUnique/>
        </w:docPartObj>
      </w:sdtPr>
      <w:sdtEndPr>
        <w:rPr>
          <w:b/>
          <w:bCs/>
          <w:noProof/>
        </w:rPr>
      </w:sdtEndPr>
      <w:sdtContent>
        <w:p w14:paraId="1D0F15AE" w14:textId="5A95016D" w:rsidR="007B5E59" w:rsidRPr="007B5E59" w:rsidRDefault="007B5E59" w:rsidP="007B5E59">
          <w:pPr>
            <w:pStyle w:val="ESSA-Headinglevelone"/>
          </w:pPr>
          <w:r w:rsidRPr="007B5E59">
            <w:t>Contents</w:t>
          </w:r>
        </w:p>
        <w:p w14:paraId="0B872F4D" w14:textId="639861F7" w:rsidR="00CA7EF0" w:rsidRPr="00CA7EF0" w:rsidRDefault="007B5E59">
          <w:pPr>
            <w:pStyle w:val="TOC1"/>
            <w:tabs>
              <w:tab w:val="right" w:leader="dot" w:pos="9622"/>
            </w:tabs>
            <w:rPr>
              <w:rFonts w:ascii="Verdana" w:eastAsiaTheme="minorEastAsia" w:hAnsi="Verdana" w:cstheme="minorBidi"/>
              <w:noProof/>
              <w:sz w:val="20"/>
              <w:szCs w:val="20"/>
              <w:lang w:val="en-GB" w:eastAsia="en-GB"/>
            </w:rPr>
          </w:pPr>
          <w:r>
            <w:rPr>
              <w:b/>
              <w:bCs/>
              <w:noProof/>
            </w:rPr>
            <w:fldChar w:fldCharType="begin"/>
          </w:r>
          <w:r>
            <w:rPr>
              <w:b/>
              <w:bCs/>
              <w:noProof/>
            </w:rPr>
            <w:instrText xml:space="preserve"> TOC \o "1-3" \h \z \u </w:instrText>
          </w:r>
          <w:r>
            <w:rPr>
              <w:b/>
              <w:bCs/>
              <w:noProof/>
            </w:rPr>
            <w:fldChar w:fldCharType="separate"/>
          </w:r>
          <w:hyperlink w:anchor="_Toc19695916" w:history="1">
            <w:r w:rsidR="00CA7EF0" w:rsidRPr="00CA7EF0">
              <w:rPr>
                <w:rStyle w:val="Hyperlink"/>
                <w:rFonts w:ascii="Verdana" w:hAnsi="Verdana"/>
                <w:bCs/>
                <w:noProof/>
                <w:sz w:val="20"/>
                <w:szCs w:val="20"/>
              </w:rPr>
              <w:t>Welcome</w:t>
            </w:r>
            <w:r w:rsidR="00CA7EF0" w:rsidRPr="00CA7EF0">
              <w:rPr>
                <w:rFonts w:ascii="Verdana" w:hAnsi="Verdana"/>
                <w:noProof/>
                <w:webHidden/>
                <w:sz w:val="20"/>
                <w:szCs w:val="20"/>
              </w:rPr>
              <w:tab/>
            </w:r>
            <w:r w:rsidR="00CA7EF0" w:rsidRPr="00CA7EF0">
              <w:rPr>
                <w:rFonts w:ascii="Verdana" w:hAnsi="Verdana"/>
                <w:noProof/>
                <w:webHidden/>
                <w:sz w:val="20"/>
                <w:szCs w:val="20"/>
              </w:rPr>
              <w:fldChar w:fldCharType="begin"/>
            </w:r>
            <w:r w:rsidR="00CA7EF0" w:rsidRPr="00CA7EF0">
              <w:rPr>
                <w:rFonts w:ascii="Verdana" w:hAnsi="Verdana"/>
                <w:noProof/>
                <w:webHidden/>
                <w:sz w:val="20"/>
                <w:szCs w:val="20"/>
              </w:rPr>
              <w:instrText xml:space="preserve"> PAGEREF _Toc19695916 \h </w:instrText>
            </w:r>
            <w:r w:rsidR="00CA7EF0" w:rsidRPr="00CA7EF0">
              <w:rPr>
                <w:rFonts w:ascii="Verdana" w:hAnsi="Verdana"/>
                <w:noProof/>
                <w:webHidden/>
                <w:sz w:val="20"/>
                <w:szCs w:val="20"/>
              </w:rPr>
            </w:r>
            <w:r w:rsidR="00CA7EF0" w:rsidRPr="00CA7EF0">
              <w:rPr>
                <w:rFonts w:ascii="Verdana" w:hAnsi="Verdana"/>
                <w:noProof/>
                <w:webHidden/>
                <w:sz w:val="20"/>
                <w:szCs w:val="20"/>
              </w:rPr>
              <w:fldChar w:fldCharType="separate"/>
            </w:r>
            <w:r w:rsidR="00CA7EF0" w:rsidRPr="00CA7EF0">
              <w:rPr>
                <w:rFonts w:ascii="Verdana" w:hAnsi="Verdana"/>
                <w:noProof/>
                <w:webHidden/>
                <w:sz w:val="20"/>
                <w:szCs w:val="20"/>
              </w:rPr>
              <w:t>3</w:t>
            </w:r>
            <w:r w:rsidR="00CA7EF0" w:rsidRPr="00CA7EF0">
              <w:rPr>
                <w:rFonts w:ascii="Verdana" w:hAnsi="Verdana"/>
                <w:noProof/>
                <w:webHidden/>
                <w:sz w:val="20"/>
                <w:szCs w:val="20"/>
              </w:rPr>
              <w:fldChar w:fldCharType="end"/>
            </w:r>
          </w:hyperlink>
        </w:p>
        <w:p w14:paraId="5C2E58C4" w14:textId="570FD45D" w:rsidR="00CA7EF0" w:rsidRPr="00CA7EF0" w:rsidRDefault="00484734">
          <w:pPr>
            <w:pStyle w:val="TOC1"/>
            <w:tabs>
              <w:tab w:val="right" w:leader="dot" w:pos="9622"/>
            </w:tabs>
            <w:rPr>
              <w:rFonts w:ascii="Verdana" w:eastAsiaTheme="minorEastAsia" w:hAnsi="Verdana" w:cstheme="minorBidi"/>
              <w:noProof/>
              <w:sz w:val="20"/>
              <w:szCs w:val="20"/>
              <w:lang w:val="en-GB" w:eastAsia="en-GB"/>
            </w:rPr>
          </w:pPr>
          <w:hyperlink w:anchor="_Toc19695917" w:history="1">
            <w:r w:rsidR="00CA7EF0" w:rsidRPr="00CA7EF0">
              <w:rPr>
                <w:rStyle w:val="Hyperlink"/>
                <w:rFonts w:ascii="Verdana" w:hAnsi="Verdana"/>
                <w:bCs/>
                <w:noProof/>
                <w:sz w:val="20"/>
                <w:szCs w:val="20"/>
              </w:rPr>
              <w:t>The auditing timeline</w:t>
            </w:r>
            <w:r w:rsidR="00CA7EF0" w:rsidRPr="00CA7EF0">
              <w:rPr>
                <w:rFonts w:ascii="Verdana" w:hAnsi="Verdana"/>
                <w:noProof/>
                <w:webHidden/>
                <w:sz w:val="20"/>
                <w:szCs w:val="20"/>
              </w:rPr>
              <w:tab/>
            </w:r>
            <w:r w:rsidR="00CA7EF0" w:rsidRPr="00CA7EF0">
              <w:rPr>
                <w:rFonts w:ascii="Verdana" w:hAnsi="Verdana"/>
                <w:noProof/>
                <w:webHidden/>
                <w:sz w:val="20"/>
                <w:szCs w:val="20"/>
              </w:rPr>
              <w:fldChar w:fldCharType="begin"/>
            </w:r>
            <w:r w:rsidR="00CA7EF0" w:rsidRPr="00CA7EF0">
              <w:rPr>
                <w:rFonts w:ascii="Verdana" w:hAnsi="Verdana"/>
                <w:noProof/>
                <w:webHidden/>
                <w:sz w:val="20"/>
                <w:szCs w:val="20"/>
              </w:rPr>
              <w:instrText xml:space="preserve"> PAGEREF _Toc19695917 \h </w:instrText>
            </w:r>
            <w:r w:rsidR="00CA7EF0" w:rsidRPr="00CA7EF0">
              <w:rPr>
                <w:rFonts w:ascii="Verdana" w:hAnsi="Verdana"/>
                <w:noProof/>
                <w:webHidden/>
                <w:sz w:val="20"/>
                <w:szCs w:val="20"/>
              </w:rPr>
            </w:r>
            <w:r w:rsidR="00CA7EF0" w:rsidRPr="00CA7EF0">
              <w:rPr>
                <w:rFonts w:ascii="Verdana" w:hAnsi="Verdana"/>
                <w:noProof/>
                <w:webHidden/>
                <w:sz w:val="20"/>
                <w:szCs w:val="20"/>
              </w:rPr>
              <w:fldChar w:fldCharType="separate"/>
            </w:r>
            <w:r w:rsidR="00CA7EF0" w:rsidRPr="00CA7EF0">
              <w:rPr>
                <w:rFonts w:ascii="Verdana" w:hAnsi="Verdana"/>
                <w:noProof/>
                <w:webHidden/>
                <w:sz w:val="20"/>
                <w:szCs w:val="20"/>
              </w:rPr>
              <w:t>4</w:t>
            </w:r>
            <w:r w:rsidR="00CA7EF0" w:rsidRPr="00CA7EF0">
              <w:rPr>
                <w:rFonts w:ascii="Verdana" w:hAnsi="Verdana"/>
                <w:noProof/>
                <w:webHidden/>
                <w:sz w:val="20"/>
                <w:szCs w:val="20"/>
              </w:rPr>
              <w:fldChar w:fldCharType="end"/>
            </w:r>
          </w:hyperlink>
        </w:p>
        <w:p w14:paraId="79102F17" w14:textId="530CA3FF" w:rsidR="00CA7EF0" w:rsidRPr="00CA7EF0" w:rsidRDefault="00484734">
          <w:pPr>
            <w:pStyle w:val="TOC1"/>
            <w:tabs>
              <w:tab w:val="right" w:leader="dot" w:pos="9622"/>
            </w:tabs>
            <w:rPr>
              <w:rFonts w:ascii="Verdana" w:eastAsiaTheme="minorEastAsia" w:hAnsi="Verdana" w:cstheme="minorBidi"/>
              <w:noProof/>
              <w:sz w:val="20"/>
              <w:szCs w:val="20"/>
              <w:lang w:val="en-GB" w:eastAsia="en-GB"/>
            </w:rPr>
          </w:pPr>
          <w:hyperlink w:anchor="_Toc19695918" w:history="1">
            <w:r w:rsidR="00CA7EF0" w:rsidRPr="00CA7EF0">
              <w:rPr>
                <w:rStyle w:val="Hyperlink"/>
                <w:rFonts w:ascii="Verdana" w:hAnsi="Verdana"/>
                <w:bCs/>
                <w:noProof/>
                <w:sz w:val="20"/>
                <w:szCs w:val="20"/>
              </w:rPr>
              <w:t>Preparing for the audit</w:t>
            </w:r>
            <w:r w:rsidR="00CA7EF0" w:rsidRPr="00CA7EF0">
              <w:rPr>
                <w:rFonts w:ascii="Verdana" w:hAnsi="Verdana"/>
                <w:noProof/>
                <w:webHidden/>
                <w:sz w:val="20"/>
                <w:szCs w:val="20"/>
              </w:rPr>
              <w:tab/>
            </w:r>
            <w:r w:rsidR="00CA7EF0" w:rsidRPr="00CA7EF0">
              <w:rPr>
                <w:rFonts w:ascii="Verdana" w:hAnsi="Verdana"/>
                <w:noProof/>
                <w:webHidden/>
                <w:sz w:val="20"/>
                <w:szCs w:val="20"/>
              </w:rPr>
              <w:fldChar w:fldCharType="begin"/>
            </w:r>
            <w:r w:rsidR="00CA7EF0" w:rsidRPr="00CA7EF0">
              <w:rPr>
                <w:rFonts w:ascii="Verdana" w:hAnsi="Verdana"/>
                <w:noProof/>
                <w:webHidden/>
                <w:sz w:val="20"/>
                <w:szCs w:val="20"/>
              </w:rPr>
              <w:instrText xml:space="preserve"> PAGEREF _Toc19695918 \h </w:instrText>
            </w:r>
            <w:r w:rsidR="00CA7EF0" w:rsidRPr="00CA7EF0">
              <w:rPr>
                <w:rFonts w:ascii="Verdana" w:hAnsi="Verdana"/>
                <w:noProof/>
                <w:webHidden/>
                <w:sz w:val="20"/>
                <w:szCs w:val="20"/>
              </w:rPr>
            </w:r>
            <w:r w:rsidR="00CA7EF0" w:rsidRPr="00CA7EF0">
              <w:rPr>
                <w:rFonts w:ascii="Verdana" w:hAnsi="Verdana"/>
                <w:noProof/>
                <w:webHidden/>
                <w:sz w:val="20"/>
                <w:szCs w:val="20"/>
              </w:rPr>
              <w:fldChar w:fldCharType="separate"/>
            </w:r>
            <w:r w:rsidR="00CA7EF0" w:rsidRPr="00CA7EF0">
              <w:rPr>
                <w:rFonts w:ascii="Verdana" w:hAnsi="Verdana"/>
                <w:noProof/>
                <w:webHidden/>
                <w:sz w:val="20"/>
                <w:szCs w:val="20"/>
              </w:rPr>
              <w:t>5</w:t>
            </w:r>
            <w:r w:rsidR="00CA7EF0" w:rsidRPr="00CA7EF0">
              <w:rPr>
                <w:rFonts w:ascii="Verdana" w:hAnsi="Verdana"/>
                <w:noProof/>
                <w:webHidden/>
                <w:sz w:val="20"/>
                <w:szCs w:val="20"/>
              </w:rPr>
              <w:fldChar w:fldCharType="end"/>
            </w:r>
          </w:hyperlink>
        </w:p>
        <w:p w14:paraId="72CE6C5A" w14:textId="6C0C6647" w:rsidR="00CA7EF0" w:rsidRPr="00CA7EF0" w:rsidRDefault="00484734">
          <w:pPr>
            <w:pStyle w:val="TOC1"/>
            <w:tabs>
              <w:tab w:val="right" w:leader="dot" w:pos="9622"/>
            </w:tabs>
            <w:rPr>
              <w:rFonts w:ascii="Verdana" w:eastAsiaTheme="minorEastAsia" w:hAnsi="Verdana" w:cstheme="minorBidi"/>
              <w:noProof/>
              <w:sz w:val="20"/>
              <w:szCs w:val="20"/>
              <w:lang w:val="en-GB" w:eastAsia="en-GB"/>
            </w:rPr>
          </w:pPr>
          <w:hyperlink w:anchor="_Toc19695920" w:history="1">
            <w:r w:rsidR="00CA7EF0" w:rsidRPr="00CA7EF0">
              <w:rPr>
                <w:rStyle w:val="Hyperlink"/>
                <w:rFonts w:ascii="Verdana" w:hAnsi="Verdana"/>
                <w:bCs/>
                <w:noProof/>
                <w:sz w:val="20"/>
                <w:szCs w:val="20"/>
              </w:rPr>
              <w:t>The Audit week</w:t>
            </w:r>
            <w:r w:rsidR="00CA7EF0" w:rsidRPr="00CA7EF0">
              <w:rPr>
                <w:rFonts w:ascii="Verdana" w:hAnsi="Verdana"/>
                <w:noProof/>
                <w:webHidden/>
                <w:sz w:val="20"/>
                <w:szCs w:val="20"/>
              </w:rPr>
              <w:tab/>
            </w:r>
            <w:r w:rsidR="00CA7EF0" w:rsidRPr="00CA7EF0">
              <w:rPr>
                <w:rFonts w:ascii="Verdana" w:hAnsi="Verdana"/>
                <w:noProof/>
                <w:webHidden/>
                <w:sz w:val="20"/>
                <w:szCs w:val="20"/>
              </w:rPr>
              <w:fldChar w:fldCharType="begin"/>
            </w:r>
            <w:r w:rsidR="00CA7EF0" w:rsidRPr="00CA7EF0">
              <w:rPr>
                <w:rFonts w:ascii="Verdana" w:hAnsi="Verdana"/>
                <w:noProof/>
                <w:webHidden/>
                <w:sz w:val="20"/>
                <w:szCs w:val="20"/>
              </w:rPr>
              <w:instrText xml:space="preserve"> PAGEREF _Toc19695920 \h </w:instrText>
            </w:r>
            <w:r w:rsidR="00CA7EF0" w:rsidRPr="00CA7EF0">
              <w:rPr>
                <w:rFonts w:ascii="Verdana" w:hAnsi="Verdana"/>
                <w:noProof/>
                <w:webHidden/>
                <w:sz w:val="20"/>
                <w:szCs w:val="20"/>
              </w:rPr>
            </w:r>
            <w:r w:rsidR="00CA7EF0" w:rsidRPr="00CA7EF0">
              <w:rPr>
                <w:rFonts w:ascii="Verdana" w:hAnsi="Verdana"/>
                <w:noProof/>
                <w:webHidden/>
                <w:sz w:val="20"/>
                <w:szCs w:val="20"/>
              </w:rPr>
              <w:fldChar w:fldCharType="separate"/>
            </w:r>
            <w:r w:rsidR="00CA7EF0" w:rsidRPr="00CA7EF0">
              <w:rPr>
                <w:rFonts w:ascii="Verdana" w:hAnsi="Verdana"/>
                <w:noProof/>
                <w:webHidden/>
                <w:sz w:val="20"/>
                <w:szCs w:val="20"/>
              </w:rPr>
              <w:t>6</w:t>
            </w:r>
            <w:r w:rsidR="00CA7EF0" w:rsidRPr="00CA7EF0">
              <w:rPr>
                <w:rFonts w:ascii="Verdana" w:hAnsi="Verdana"/>
                <w:noProof/>
                <w:webHidden/>
                <w:sz w:val="20"/>
                <w:szCs w:val="20"/>
              </w:rPr>
              <w:fldChar w:fldCharType="end"/>
            </w:r>
          </w:hyperlink>
        </w:p>
        <w:p w14:paraId="741FA39D" w14:textId="70CD2950" w:rsidR="00CA7EF0" w:rsidRDefault="00484734">
          <w:pPr>
            <w:pStyle w:val="TOC1"/>
            <w:tabs>
              <w:tab w:val="right" w:leader="dot" w:pos="9622"/>
            </w:tabs>
            <w:rPr>
              <w:rFonts w:asciiTheme="minorHAnsi" w:eastAsiaTheme="minorEastAsia" w:hAnsiTheme="minorHAnsi" w:cstheme="minorBidi"/>
              <w:noProof/>
              <w:sz w:val="22"/>
              <w:szCs w:val="22"/>
              <w:lang w:val="en-GB" w:eastAsia="en-GB"/>
            </w:rPr>
          </w:pPr>
          <w:hyperlink w:anchor="_Toc19695921" w:history="1">
            <w:r w:rsidR="00CA7EF0" w:rsidRPr="00CA7EF0">
              <w:rPr>
                <w:rStyle w:val="Hyperlink"/>
                <w:rFonts w:ascii="Verdana" w:hAnsi="Verdana"/>
                <w:noProof/>
                <w:sz w:val="20"/>
                <w:szCs w:val="20"/>
                <w:lang w:val="pt-BR"/>
              </w:rPr>
              <w:t>After the audit</w:t>
            </w:r>
            <w:r w:rsidR="00CA7EF0" w:rsidRPr="00CA7EF0">
              <w:rPr>
                <w:rFonts w:ascii="Verdana" w:hAnsi="Verdana"/>
                <w:noProof/>
                <w:webHidden/>
                <w:sz w:val="20"/>
                <w:szCs w:val="20"/>
              </w:rPr>
              <w:tab/>
            </w:r>
            <w:r w:rsidR="00CA7EF0" w:rsidRPr="00CA7EF0">
              <w:rPr>
                <w:rFonts w:ascii="Verdana" w:hAnsi="Verdana"/>
                <w:noProof/>
                <w:webHidden/>
                <w:sz w:val="20"/>
                <w:szCs w:val="20"/>
              </w:rPr>
              <w:fldChar w:fldCharType="begin"/>
            </w:r>
            <w:r w:rsidR="00CA7EF0" w:rsidRPr="00CA7EF0">
              <w:rPr>
                <w:rFonts w:ascii="Verdana" w:hAnsi="Verdana"/>
                <w:noProof/>
                <w:webHidden/>
                <w:sz w:val="20"/>
                <w:szCs w:val="20"/>
              </w:rPr>
              <w:instrText xml:space="preserve"> PAGEREF _Toc19695921 \h </w:instrText>
            </w:r>
            <w:r w:rsidR="00CA7EF0" w:rsidRPr="00CA7EF0">
              <w:rPr>
                <w:rFonts w:ascii="Verdana" w:hAnsi="Verdana"/>
                <w:noProof/>
                <w:webHidden/>
                <w:sz w:val="20"/>
                <w:szCs w:val="20"/>
              </w:rPr>
            </w:r>
            <w:r w:rsidR="00CA7EF0" w:rsidRPr="00CA7EF0">
              <w:rPr>
                <w:rFonts w:ascii="Verdana" w:hAnsi="Verdana"/>
                <w:noProof/>
                <w:webHidden/>
                <w:sz w:val="20"/>
                <w:szCs w:val="20"/>
              </w:rPr>
              <w:fldChar w:fldCharType="separate"/>
            </w:r>
            <w:r w:rsidR="00CA7EF0" w:rsidRPr="00CA7EF0">
              <w:rPr>
                <w:rFonts w:ascii="Verdana" w:hAnsi="Verdana"/>
                <w:noProof/>
                <w:webHidden/>
                <w:sz w:val="20"/>
                <w:szCs w:val="20"/>
              </w:rPr>
              <w:t>9</w:t>
            </w:r>
            <w:r w:rsidR="00CA7EF0" w:rsidRPr="00CA7EF0">
              <w:rPr>
                <w:rFonts w:ascii="Verdana" w:hAnsi="Verdana"/>
                <w:noProof/>
                <w:webHidden/>
                <w:sz w:val="20"/>
                <w:szCs w:val="20"/>
              </w:rPr>
              <w:fldChar w:fldCharType="end"/>
            </w:r>
          </w:hyperlink>
        </w:p>
        <w:p w14:paraId="66BF6D28" w14:textId="03B9D759" w:rsidR="007B5E59" w:rsidRDefault="007B5E59">
          <w:r>
            <w:rPr>
              <w:b/>
              <w:bCs/>
              <w:noProof/>
            </w:rPr>
            <w:fldChar w:fldCharType="end"/>
          </w:r>
        </w:p>
      </w:sdtContent>
    </w:sdt>
    <w:p w14:paraId="7644224E" w14:textId="1F1F3825" w:rsidR="00A53C52" w:rsidRDefault="00A53C52">
      <w:r>
        <w:br w:type="page"/>
      </w:r>
    </w:p>
    <w:p w14:paraId="149AF3EE" w14:textId="77777777" w:rsidR="00377AC0" w:rsidRPr="00A250BB" w:rsidRDefault="00377AC0" w:rsidP="00377AC0">
      <w:pPr>
        <w:pStyle w:val="Heading1"/>
        <w:rPr>
          <w:b w:val="0"/>
          <w:bCs/>
          <w:szCs w:val="48"/>
        </w:rPr>
      </w:pPr>
      <w:bookmarkStart w:id="0" w:name="_Toc487011398"/>
      <w:bookmarkStart w:id="1" w:name="_Toc19695916"/>
      <w:r w:rsidRPr="6693E018">
        <w:rPr>
          <w:bCs/>
          <w:szCs w:val="48"/>
        </w:rPr>
        <w:lastRenderedPageBreak/>
        <w:t>Welcome</w:t>
      </w:r>
      <w:bookmarkEnd w:id="0"/>
      <w:bookmarkEnd w:id="1"/>
    </w:p>
    <w:p w14:paraId="178CA65D" w14:textId="77777777" w:rsidR="00377AC0" w:rsidRPr="00250320" w:rsidRDefault="00377AC0" w:rsidP="00377AC0">
      <w:pPr>
        <w:pStyle w:val="Headinglevelone"/>
        <w:rPr>
          <w:color w:val="auto"/>
          <w:sz w:val="22"/>
          <w:szCs w:val="22"/>
        </w:rPr>
      </w:pPr>
    </w:p>
    <w:p w14:paraId="09D6FA68" w14:textId="77777777" w:rsidR="00377AC0" w:rsidRPr="00F87821" w:rsidRDefault="00377AC0" w:rsidP="00377AC0">
      <w:pPr>
        <w:pStyle w:val="Headinglevelone"/>
        <w:rPr>
          <w:b/>
          <w:bCs/>
          <w:color w:val="auto"/>
          <w:sz w:val="22"/>
          <w:szCs w:val="20"/>
        </w:rPr>
      </w:pPr>
      <w:r w:rsidRPr="00F87821">
        <w:rPr>
          <w:b/>
          <w:bCs/>
          <w:color w:val="auto"/>
          <w:sz w:val="22"/>
          <w:szCs w:val="20"/>
        </w:rPr>
        <w:t>Congratulations on being selected as a host student for the forthcoming audit!</w:t>
      </w:r>
    </w:p>
    <w:p w14:paraId="1751193D" w14:textId="77777777" w:rsidR="00377AC0" w:rsidRPr="00C642CB" w:rsidRDefault="00377AC0" w:rsidP="00377AC0">
      <w:pPr>
        <w:pStyle w:val="Headinglevelone"/>
        <w:rPr>
          <w:color w:val="auto"/>
          <w:sz w:val="20"/>
          <w:szCs w:val="20"/>
        </w:rPr>
      </w:pPr>
    </w:p>
    <w:p w14:paraId="1D41E825" w14:textId="77777777" w:rsidR="00377AC0" w:rsidRPr="00C642CB" w:rsidRDefault="00377AC0" w:rsidP="00377AC0">
      <w:pPr>
        <w:pStyle w:val="Headinglevelone"/>
        <w:rPr>
          <w:color w:val="auto"/>
          <w:sz w:val="20"/>
          <w:szCs w:val="20"/>
        </w:rPr>
      </w:pPr>
      <w:r w:rsidRPr="6693E018">
        <w:rPr>
          <w:color w:val="auto"/>
          <w:sz w:val="20"/>
          <w:szCs w:val="20"/>
        </w:rPr>
        <w:t>This guide aims to assist you throughout the audit process as a host student, including preparing for the audit at your university and helping you to support a successful audit by providing relevant information and advice for you.  If after reading through this guide you still have questions about your role during the audit, please get in touch with the project team at your institution.</w:t>
      </w:r>
    </w:p>
    <w:p w14:paraId="047382A6" w14:textId="77777777" w:rsidR="00377AC0" w:rsidRDefault="00377AC0" w:rsidP="00377AC0">
      <w:pPr>
        <w:pStyle w:val="Headinglevelone"/>
        <w:rPr>
          <w:color w:val="auto"/>
          <w:sz w:val="20"/>
          <w:szCs w:val="20"/>
        </w:rPr>
      </w:pPr>
    </w:p>
    <w:p w14:paraId="5E67DE6A" w14:textId="77777777" w:rsidR="00377AC0" w:rsidRPr="00AE1BD3" w:rsidRDefault="00377AC0" w:rsidP="00377AC0">
      <w:pPr>
        <w:pStyle w:val="Headingleveltwo"/>
        <w:rPr>
          <w:sz w:val="24"/>
        </w:rPr>
      </w:pPr>
      <w:r w:rsidRPr="00AE1BD3">
        <w:rPr>
          <w:sz w:val="24"/>
        </w:rPr>
        <w:t>Your role as a host student</w:t>
      </w:r>
    </w:p>
    <w:p w14:paraId="51CC669E" w14:textId="77777777" w:rsidR="00377AC0" w:rsidRPr="00C642CB" w:rsidRDefault="00377AC0" w:rsidP="00377AC0">
      <w:pPr>
        <w:pStyle w:val="Headinglevelone"/>
        <w:rPr>
          <w:color w:val="auto"/>
          <w:sz w:val="20"/>
          <w:szCs w:val="20"/>
        </w:rPr>
      </w:pPr>
      <w:r w:rsidRPr="1DF9FF40">
        <w:rPr>
          <w:color w:val="auto"/>
          <w:sz w:val="20"/>
          <w:szCs w:val="20"/>
        </w:rPr>
        <w:t xml:space="preserve">Over the course of the audit week, </w:t>
      </w:r>
      <w:r>
        <w:rPr>
          <w:color w:val="auto"/>
          <w:sz w:val="20"/>
          <w:szCs w:val="20"/>
        </w:rPr>
        <w:t xml:space="preserve">you’ll be assisting </w:t>
      </w:r>
      <w:r w:rsidRPr="1DF9FF40">
        <w:rPr>
          <w:color w:val="auto"/>
          <w:sz w:val="20"/>
          <w:szCs w:val="20"/>
        </w:rPr>
        <w:t xml:space="preserve">staff from the university and the students’ association/union </w:t>
      </w:r>
      <w:r>
        <w:rPr>
          <w:color w:val="auto"/>
          <w:sz w:val="20"/>
          <w:szCs w:val="20"/>
        </w:rPr>
        <w:t xml:space="preserve">to ensure the audit runs smoothly and the visiting auditors are able to complete the audit effectively. </w:t>
      </w:r>
    </w:p>
    <w:p w14:paraId="29899AA2" w14:textId="77777777" w:rsidR="00377AC0" w:rsidRPr="00C642CB" w:rsidRDefault="00377AC0" w:rsidP="00377AC0">
      <w:pPr>
        <w:pStyle w:val="Headinglevelone"/>
        <w:rPr>
          <w:color w:val="auto"/>
          <w:sz w:val="20"/>
          <w:szCs w:val="20"/>
        </w:rPr>
      </w:pPr>
    </w:p>
    <w:p w14:paraId="1EFE0D86" w14:textId="77777777" w:rsidR="00377AC0" w:rsidRDefault="00377AC0" w:rsidP="00377AC0">
      <w:pPr>
        <w:pStyle w:val="Headinglevelone"/>
        <w:rPr>
          <w:color w:val="auto"/>
          <w:sz w:val="20"/>
          <w:szCs w:val="20"/>
        </w:rPr>
      </w:pPr>
      <w:r w:rsidRPr="6693E018">
        <w:rPr>
          <w:color w:val="auto"/>
          <w:sz w:val="20"/>
          <w:szCs w:val="20"/>
        </w:rPr>
        <w:t>To enable the delivery of the audit, you will be assigned to a group of visiting student auditors from [</w:t>
      </w:r>
      <w:r w:rsidRPr="004A5B81">
        <w:rPr>
          <w:i/>
          <w:iCs/>
          <w:color w:val="auto"/>
          <w:sz w:val="20"/>
          <w:szCs w:val="20"/>
          <w:highlight w:val="lightGray"/>
        </w:rPr>
        <w:t>insert name of university/universities</w:t>
      </w:r>
      <w:r w:rsidRPr="004A5B81">
        <w:rPr>
          <w:color w:val="auto"/>
          <w:sz w:val="20"/>
          <w:szCs w:val="20"/>
          <w:highlight w:val="lightGray"/>
        </w:rPr>
        <w:t>]</w:t>
      </w:r>
      <w:r w:rsidRPr="6693E018">
        <w:rPr>
          <w:color w:val="auto"/>
          <w:sz w:val="20"/>
          <w:szCs w:val="20"/>
        </w:rPr>
        <w:t xml:space="preserve"> for the week.  Your role will be to participate in the audit in a supportive role – providing context to the visiting student auditors and contributing</w:t>
      </w:r>
      <w:r>
        <w:rPr>
          <w:color w:val="auto"/>
          <w:sz w:val="20"/>
          <w:szCs w:val="20"/>
        </w:rPr>
        <w:t>,</w:t>
      </w:r>
      <w:r w:rsidRPr="6693E018">
        <w:rPr>
          <w:color w:val="auto"/>
          <w:sz w:val="20"/>
          <w:szCs w:val="20"/>
        </w:rPr>
        <w:t xml:space="preserve"> in a supportive role</w:t>
      </w:r>
      <w:r>
        <w:rPr>
          <w:color w:val="auto"/>
          <w:sz w:val="20"/>
          <w:szCs w:val="20"/>
        </w:rPr>
        <w:t>,</w:t>
      </w:r>
      <w:r w:rsidRPr="6693E018">
        <w:rPr>
          <w:color w:val="auto"/>
          <w:sz w:val="20"/>
          <w:szCs w:val="20"/>
        </w:rPr>
        <w:t xml:space="preserve"> to the audit activities described </w:t>
      </w:r>
      <w:proofErr w:type="gramStart"/>
      <w:r w:rsidRPr="6693E018">
        <w:rPr>
          <w:color w:val="auto"/>
          <w:sz w:val="20"/>
          <w:szCs w:val="20"/>
        </w:rPr>
        <w:t>later on</w:t>
      </w:r>
      <w:proofErr w:type="gramEnd"/>
      <w:r w:rsidRPr="6693E018">
        <w:rPr>
          <w:color w:val="auto"/>
          <w:sz w:val="20"/>
          <w:szCs w:val="20"/>
        </w:rPr>
        <w:t xml:space="preserve"> in this guide.</w:t>
      </w:r>
    </w:p>
    <w:p w14:paraId="13598AE6" w14:textId="77777777" w:rsidR="00377AC0" w:rsidRDefault="00377AC0" w:rsidP="00377AC0">
      <w:pPr>
        <w:pStyle w:val="Headinglevelone"/>
        <w:rPr>
          <w:color w:val="auto"/>
          <w:sz w:val="20"/>
          <w:szCs w:val="20"/>
        </w:rPr>
      </w:pPr>
    </w:p>
    <w:p w14:paraId="6D325C63" w14:textId="77777777" w:rsidR="00377AC0" w:rsidRDefault="00377AC0" w:rsidP="00377AC0">
      <w:pPr>
        <w:pStyle w:val="Headinglevelone"/>
        <w:rPr>
          <w:color w:val="auto"/>
          <w:sz w:val="20"/>
          <w:szCs w:val="20"/>
        </w:rPr>
      </w:pPr>
      <w:r w:rsidRPr="6693E018">
        <w:rPr>
          <w:color w:val="auto"/>
          <w:sz w:val="20"/>
          <w:szCs w:val="20"/>
        </w:rPr>
        <w:t>Your role will be able to assist with providing further information and context about the university, as well as providing hints and tips about seeing the city. In addition, staff from the university and students’ association/union will provide support to visiting students, provide information for context during the audit activities, and will act as key contacts for enquiries or emergencies.</w:t>
      </w:r>
    </w:p>
    <w:p w14:paraId="400F4311" w14:textId="77777777" w:rsidR="00377AC0" w:rsidRDefault="00377AC0" w:rsidP="00377AC0">
      <w:pPr>
        <w:pStyle w:val="Headinglevelone"/>
        <w:rPr>
          <w:color w:val="auto"/>
          <w:sz w:val="20"/>
          <w:szCs w:val="20"/>
        </w:rPr>
      </w:pPr>
    </w:p>
    <w:p w14:paraId="248CBBD1" w14:textId="77777777" w:rsidR="00377AC0" w:rsidRDefault="00377AC0" w:rsidP="00377AC0">
      <w:pPr>
        <w:pStyle w:val="Headinglevelone"/>
        <w:rPr>
          <w:color w:val="auto"/>
          <w:sz w:val="20"/>
          <w:szCs w:val="20"/>
        </w:rPr>
      </w:pPr>
      <w:r>
        <w:rPr>
          <w:color w:val="auto"/>
          <w:sz w:val="20"/>
          <w:szCs w:val="20"/>
        </w:rPr>
        <w:t>[</w:t>
      </w:r>
      <w:r w:rsidRPr="002D7CFA">
        <w:rPr>
          <w:i/>
          <w:color w:val="auto"/>
          <w:sz w:val="20"/>
          <w:szCs w:val="20"/>
          <w:highlight w:val="lightGray"/>
        </w:rPr>
        <w:t>Insert details of any additional responsibilities arranged for host students</w:t>
      </w:r>
      <w:r>
        <w:rPr>
          <w:color w:val="auto"/>
          <w:sz w:val="20"/>
          <w:szCs w:val="20"/>
        </w:rPr>
        <w:t>]</w:t>
      </w:r>
    </w:p>
    <w:p w14:paraId="460E1632" w14:textId="77777777" w:rsidR="00377AC0" w:rsidRDefault="00377AC0" w:rsidP="00377AC0">
      <w:pPr>
        <w:pStyle w:val="Headinglevelone"/>
        <w:rPr>
          <w:color w:val="auto"/>
          <w:sz w:val="20"/>
          <w:szCs w:val="20"/>
        </w:rPr>
      </w:pPr>
    </w:p>
    <w:p w14:paraId="25764AC4" w14:textId="77777777" w:rsidR="00377AC0" w:rsidRPr="00E3785A" w:rsidRDefault="00377AC0" w:rsidP="00377AC0">
      <w:pPr>
        <w:pStyle w:val="Headinglevelone"/>
        <w:rPr>
          <w:color w:val="auto"/>
          <w:sz w:val="20"/>
          <w:szCs w:val="18"/>
        </w:rPr>
      </w:pPr>
      <w:r w:rsidRPr="00E3785A">
        <w:rPr>
          <w:color w:val="auto"/>
          <w:sz w:val="20"/>
          <w:szCs w:val="18"/>
        </w:rPr>
        <w:t>[</w:t>
      </w:r>
      <w:r w:rsidRPr="002D7CFA">
        <w:rPr>
          <w:i/>
          <w:color w:val="auto"/>
          <w:sz w:val="20"/>
          <w:szCs w:val="18"/>
          <w:highlight w:val="lightGray"/>
        </w:rPr>
        <w:t>Insert details of any group file sharing or communication sites</w:t>
      </w:r>
      <w:r w:rsidRPr="00E3785A">
        <w:rPr>
          <w:color w:val="auto"/>
          <w:sz w:val="20"/>
          <w:szCs w:val="18"/>
        </w:rPr>
        <w:t>] to keep track of what’s going on elsewhere in the project.  </w:t>
      </w:r>
    </w:p>
    <w:p w14:paraId="461F096F" w14:textId="77777777" w:rsidR="00377AC0" w:rsidRPr="00C642CB" w:rsidRDefault="00377AC0" w:rsidP="00377AC0">
      <w:pPr>
        <w:pStyle w:val="Headinglevelone"/>
        <w:rPr>
          <w:color w:val="auto"/>
          <w:sz w:val="20"/>
          <w:szCs w:val="20"/>
        </w:rPr>
      </w:pPr>
    </w:p>
    <w:p w14:paraId="2FB9C510" w14:textId="77777777" w:rsidR="00377AC0" w:rsidRPr="00C642CB" w:rsidRDefault="00377AC0" w:rsidP="00377AC0">
      <w:pPr>
        <w:pStyle w:val="Headinglevelone"/>
        <w:rPr>
          <w:color w:val="auto"/>
          <w:sz w:val="20"/>
          <w:szCs w:val="20"/>
        </w:rPr>
      </w:pPr>
      <w:r w:rsidRPr="6693E018">
        <w:rPr>
          <w:color w:val="auto"/>
          <w:sz w:val="20"/>
          <w:szCs w:val="20"/>
        </w:rPr>
        <w:t xml:space="preserve">We look forward to working with you on the ESSA Project! </w:t>
      </w:r>
    </w:p>
    <w:p w14:paraId="04C9B335" w14:textId="77777777" w:rsidR="00377AC0" w:rsidRPr="00C642CB" w:rsidRDefault="00377AC0" w:rsidP="00377AC0">
      <w:pPr>
        <w:pStyle w:val="Headinglevelone"/>
        <w:rPr>
          <w:color w:val="auto"/>
          <w:sz w:val="20"/>
          <w:szCs w:val="20"/>
        </w:rPr>
      </w:pPr>
    </w:p>
    <w:p w14:paraId="48ECBB2A" w14:textId="77777777" w:rsidR="00377AC0" w:rsidRPr="00C642CB" w:rsidRDefault="00377AC0" w:rsidP="00377AC0">
      <w:pPr>
        <w:pStyle w:val="Headinglevelone"/>
        <w:rPr>
          <w:color w:val="auto"/>
          <w:sz w:val="20"/>
          <w:szCs w:val="20"/>
        </w:rPr>
      </w:pPr>
    </w:p>
    <w:p w14:paraId="3CD51BF7" w14:textId="77777777" w:rsidR="00377AC0" w:rsidRPr="00C642CB" w:rsidRDefault="00377AC0" w:rsidP="00377AC0">
      <w:pPr>
        <w:pStyle w:val="Headinglevelone"/>
        <w:rPr>
          <w:i/>
          <w:iCs/>
          <w:color w:val="auto"/>
          <w:sz w:val="20"/>
          <w:szCs w:val="20"/>
        </w:rPr>
      </w:pPr>
      <w:r w:rsidRPr="6693E018">
        <w:rPr>
          <w:i/>
          <w:iCs/>
          <w:color w:val="auto"/>
          <w:sz w:val="20"/>
          <w:szCs w:val="20"/>
        </w:rPr>
        <w:t>[</w:t>
      </w:r>
      <w:r w:rsidRPr="002D7CFA">
        <w:rPr>
          <w:i/>
          <w:iCs/>
          <w:color w:val="auto"/>
          <w:sz w:val="20"/>
          <w:szCs w:val="20"/>
          <w:highlight w:val="lightGray"/>
        </w:rPr>
        <w:t>Insert names and contact details for key contacts from project team</w:t>
      </w:r>
      <w:r w:rsidRPr="6693E018">
        <w:rPr>
          <w:i/>
          <w:iCs/>
          <w:color w:val="auto"/>
          <w:sz w:val="20"/>
          <w:szCs w:val="20"/>
        </w:rPr>
        <w:t>]</w:t>
      </w:r>
    </w:p>
    <w:p w14:paraId="630C19D1" w14:textId="726EF5A3" w:rsidR="00A53C52" w:rsidRPr="00572034" w:rsidRDefault="00A53C52" w:rsidP="00A53C52">
      <w:pPr>
        <w:pStyle w:val="ESSANewchapterTITLE"/>
        <w:rPr>
          <w:rFonts w:ascii="Verdana" w:hAnsi="Verdana"/>
        </w:rPr>
      </w:pPr>
      <w:r w:rsidRPr="00572034">
        <w:rPr>
          <w:rFonts w:ascii="Verdana" w:hAnsi="Verdana"/>
        </w:rPr>
        <w:t>Chapter heading</w:t>
      </w:r>
    </w:p>
    <w:p w14:paraId="66B40106" w14:textId="77777777" w:rsidR="00A53C52" w:rsidRPr="002A535A" w:rsidRDefault="00A53C52" w:rsidP="00A53C52">
      <w:pPr>
        <w:pStyle w:val="ESSANewchapterTITLE"/>
        <w:rPr>
          <w:lang w:val="en-US"/>
        </w:rPr>
      </w:pPr>
    </w:p>
    <w:p w14:paraId="22982650" w14:textId="77777777" w:rsidR="00A53C52" w:rsidRPr="002A535A" w:rsidRDefault="00A53C52" w:rsidP="00A53C52">
      <w:pPr>
        <w:pStyle w:val="ESSANewchapterSubtitle"/>
      </w:pPr>
      <w:r w:rsidRPr="00945003">
        <w:t>Insert text here. Verdana</w:t>
      </w:r>
      <w:r>
        <w:t xml:space="preserve"> </w:t>
      </w:r>
      <w:r w:rsidRPr="002A535A">
        <w:t>16pt</w:t>
      </w:r>
    </w:p>
    <w:p w14:paraId="296CE709" w14:textId="18748DDF" w:rsidR="00A53C52" w:rsidRPr="00945003" w:rsidRDefault="00A53C52" w:rsidP="00A53C52">
      <w:pPr>
        <w:pStyle w:val="ESSANewchapterSubtitle"/>
        <w:rPr>
          <w:lang w:val="pt-BR"/>
        </w:rPr>
      </w:pPr>
      <w:r>
        <w:t>[COPY THIS PAGE AT THE START OF EACH CHAPTER]</w:t>
      </w:r>
    </w:p>
    <w:p w14:paraId="0BB9AB9A" w14:textId="48B3A2C5" w:rsidR="00DF5825" w:rsidRPr="00DF5825" w:rsidRDefault="00DF5825" w:rsidP="00DF5825"/>
    <w:p w14:paraId="7850311B" w14:textId="77777777" w:rsidR="007D20D3" w:rsidRDefault="007D20D3" w:rsidP="007D20D3">
      <w:pPr>
        <w:pStyle w:val="Heading1"/>
        <w:rPr>
          <w:b w:val="0"/>
          <w:bCs/>
          <w:szCs w:val="48"/>
        </w:rPr>
      </w:pPr>
      <w:bookmarkStart w:id="2" w:name="_Toc487011399"/>
      <w:bookmarkStart w:id="3" w:name="_Toc19695917"/>
      <w:r w:rsidRPr="6693E018">
        <w:rPr>
          <w:bCs/>
          <w:szCs w:val="48"/>
        </w:rPr>
        <w:lastRenderedPageBreak/>
        <w:t>The auditing timeline</w:t>
      </w:r>
      <w:bookmarkEnd w:id="2"/>
      <w:bookmarkEnd w:id="3"/>
    </w:p>
    <w:p w14:paraId="13D23B59" w14:textId="77777777" w:rsidR="00E04D49" w:rsidRDefault="00E04D49" w:rsidP="007D20D3">
      <w:pPr>
        <w:pStyle w:val="Bodycopyverdana9pt"/>
        <w:rPr>
          <w:sz w:val="20"/>
          <w:szCs w:val="20"/>
        </w:rPr>
      </w:pPr>
    </w:p>
    <w:p w14:paraId="3778CC59" w14:textId="76C58D7F" w:rsidR="007D20D3" w:rsidRDefault="007D20D3" w:rsidP="007D20D3">
      <w:pPr>
        <w:pStyle w:val="Bodycopyverdana9pt"/>
        <w:rPr>
          <w:sz w:val="20"/>
          <w:szCs w:val="20"/>
        </w:rPr>
      </w:pPr>
      <w:r w:rsidRPr="6693E018">
        <w:rPr>
          <w:sz w:val="20"/>
          <w:szCs w:val="20"/>
        </w:rPr>
        <w:t>This section of the guide tells you more about what will happen at each stage of the audit, and when.</w:t>
      </w:r>
    </w:p>
    <w:p w14:paraId="58BE811B" w14:textId="1F6BD156" w:rsidR="007D20D3" w:rsidRDefault="007D20D3" w:rsidP="007D20D3">
      <w:pPr>
        <w:pStyle w:val="Bodycopyverdana9pt"/>
        <w:rPr>
          <w:sz w:val="20"/>
          <w:szCs w:val="20"/>
        </w:rPr>
      </w:pPr>
    </w:p>
    <w:p w14:paraId="064A92A2" w14:textId="2428D201" w:rsidR="007D20D3" w:rsidRPr="007D20D3" w:rsidRDefault="007D20D3" w:rsidP="007D20D3">
      <w:pPr>
        <w:pStyle w:val="Bodycopyverdana9pt"/>
        <w:rPr>
          <w:i/>
          <w:sz w:val="20"/>
          <w:szCs w:val="20"/>
        </w:rPr>
      </w:pPr>
      <w:r w:rsidRPr="007D20D3">
        <w:rPr>
          <w:i/>
          <w:sz w:val="20"/>
          <w:szCs w:val="20"/>
          <w:highlight w:val="lightGray"/>
        </w:rPr>
        <w:t>[Please adapt to match the schedule of your audit]</w:t>
      </w:r>
    </w:p>
    <w:p w14:paraId="30444FC5" w14:textId="77777777" w:rsidR="007D20D3" w:rsidRDefault="007D20D3" w:rsidP="007D20D3">
      <w:pPr>
        <w:pStyle w:val="Bodycopyverdana9pt"/>
        <w:rPr>
          <w:sz w:val="20"/>
          <w:szCs w:val="20"/>
        </w:rPr>
      </w:pPr>
    </w:p>
    <w:tbl>
      <w:tblPr>
        <w:tblStyle w:val="TableGrid"/>
        <w:tblW w:w="0" w:type="auto"/>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ook w:val="04A0" w:firstRow="1" w:lastRow="0" w:firstColumn="1" w:lastColumn="0" w:noHBand="0" w:noVBand="1"/>
      </w:tblPr>
      <w:tblGrid>
        <w:gridCol w:w="9622"/>
      </w:tblGrid>
      <w:tr w:rsidR="007D20D3" w14:paraId="05B8B22D" w14:textId="77777777" w:rsidTr="00A85EF6">
        <w:tc>
          <w:tcPr>
            <w:tcW w:w="10188" w:type="dxa"/>
            <w:shd w:val="clear" w:color="auto" w:fill="004E42"/>
          </w:tcPr>
          <w:p w14:paraId="47B4FF73" w14:textId="77777777" w:rsidR="007D20D3" w:rsidRPr="00321593" w:rsidRDefault="007D20D3" w:rsidP="00A85EF6">
            <w:pPr>
              <w:pStyle w:val="Bodycopyverdana9pt"/>
              <w:rPr>
                <w:b/>
                <w:bCs/>
                <w:sz w:val="20"/>
                <w:szCs w:val="20"/>
              </w:rPr>
            </w:pPr>
            <w:r w:rsidRPr="6693E018">
              <w:rPr>
                <w:b/>
                <w:bCs/>
                <w:sz w:val="20"/>
                <w:szCs w:val="20"/>
              </w:rPr>
              <w:t>The auditing timeline</w:t>
            </w:r>
          </w:p>
        </w:tc>
      </w:tr>
      <w:tr w:rsidR="007D20D3" w14:paraId="7C649454" w14:textId="77777777" w:rsidTr="00A85EF6">
        <w:tc>
          <w:tcPr>
            <w:tcW w:w="10188" w:type="dxa"/>
          </w:tcPr>
          <w:p w14:paraId="19982232" w14:textId="77777777" w:rsidR="007D20D3" w:rsidRDefault="007D20D3" w:rsidP="00A85EF6">
            <w:pPr>
              <w:pStyle w:val="Bodycopyverdana9pt"/>
              <w:rPr>
                <w:sz w:val="20"/>
                <w:szCs w:val="20"/>
              </w:rPr>
            </w:pPr>
            <w:r>
              <w:rPr>
                <w:noProof/>
                <w:sz w:val="20"/>
                <w:szCs w:val="20"/>
              </w:rPr>
              <w:drawing>
                <wp:anchor distT="0" distB="0" distL="114300" distR="114300" simplePos="0" relativeHeight="251689984" behindDoc="1" locked="0" layoutInCell="1" allowOverlap="1" wp14:anchorId="2687B62D" wp14:editId="3F649D63">
                  <wp:simplePos x="0" y="0"/>
                  <wp:positionH relativeFrom="margin">
                    <wp:posOffset>64135</wp:posOffset>
                  </wp:positionH>
                  <wp:positionV relativeFrom="margin">
                    <wp:posOffset>108585</wp:posOffset>
                  </wp:positionV>
                  <wp:extent cx="5829300" cy="3810000"/>
                  <wp:effectExtent l="0" t="0" r="0" b="1905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tc>
      </w:tr>
    </w:tbl>
    <w:p w14:paraId="399B5540" w14:textId="77777777" w:rsidR="007D20D3" w:rsidRDefault="007D20D3" w:rsidP="007D20D3">
      <w:pPr>
        <w:pStyle w:val="Bodycopyverdana9pt"/>
        <w:rPr>
          <w:sz w:val="20"/>
          <w:szCs w:val="20"/>
        </w:rPr>
      </w:pPr>
    </w:p>
    <w:p w14:paraId="1722401C" w14:textId="77777777" w:rsidR="007D20D3" w:rsidRDefault="007D20D3" w:rsidP="007D20D3">
      <w:pPr>
        <w:pStyle w:val="Bodycopyverdana9pt"/>
        <w:rPr>
          <w:sz w:val="20"/>
          <w:szCs w:val="20"/>
        </w:rPr>
      </w:pPr>
    </w:p>
    <w:p w14:paraId="18022D11" w14:textId="77777777" w:rsidR="007D20D3" w:rsidRPr="00671FA9" w:rsidRDefault="007D20D3" w:rsidP="007D20D3">
      <w:pPr>
        <w:pStyle w:val="Bodycopyverdana9pt"/>
        <w:rPr>
          <w:sz w:val="20"/>
          <w:szCs w:val="20"/>
        </w:rPr>
      </w:pPr>
      <w:r w:rsidRPr="00671FA9">
        <w:rPr>
          <w:sz w:val="20"/>
          <w:szCs w:val="20"/>
        </w:rPr>
        <w:br w:type="page"/>
      </w:r>
    </w:p>
    <w:p w14:paraId="28D15B34" w14:textId="77777777" w:rsidR="00E04D49" w:rsidRPr="00671FA9" w:rsidRDefault="00E04D49" w:rsidP="00E04D49">
      <w:pPr>
        <w:pStyle w:val="Heading1"/>
        <w:rPr>
          <w:b w:val="0"/>
          <w:bCs/>
          <w:szCs w:val="48"/>
        </w:rPr>
      </w:pPr>
      <w:bookmarkStart w:id="4" w:name="_Toc487011400"/>
      <w:bookmarkStart w:id="5" w:name="_Toc19695918"/>
      <w:r w:rsidRPr="6693E018">
        <w:rPr>
          <w:bCs/>
          <w:szCs w:val="48"/>
        </w:rPr>
        <w:lastRenderedPageBreak/>
        <w:t>Preparing for the audit</w:t>
      </w:r>
      <w:bookmarkEnd w:id="4"/>
      <w:bookmarkEnd w:id="5"/>
    </w:p>
    <w:p w14:paraId="1D11DDCD" w14:textId="77777777" w:rsidR="00E04D49" w:rsidRDefault="00E04D49" w:rsidP="00E04D49">
      <w:pPr>
        <w:pStyle w:val="Bodycopyverdana9pt"/>
        <w:rPr>
          <w:sz w:val="20"/>
          <w:szCs w:val="20"/>
        </w:rPr>
      </w:pPr>
    </w:p>
    <w:p w14:paraId="02A4A054" w14:textId="033B82B4" w:rsidR="00E04D49" w:rsidRPr="00E94FD8" w:rsidRDefault="00E04D49" w:rsidP="00E04D49">
      <w:pPr>
        <w:pStyle w:val="Bodycopyverdana9pt"/>
        <w:rPr>
          <w:sz w:val="20"/>
          <w:szCs w:val="20"/>
        </w:rPr>
      </w:pPr>
      <w:r w:rsidRPr="6693E018">
        <w:rPr>
          <w:sz w:val="20"/>
          <w:szCs w:val="20"/>
        </w:rPr>
        <w:t>The ESSA project audits universities against the</w:t>
      </w:r>
      <w:r>
        <w:rPr>
          <w:sz w:val="20"/>
          <w:szCs w:val="20"/>
        </w:rPr>
        <w:t xml:space="preserve"> </w:t>
      </w:r>
      <w:r w:rsidRPr="6693E018">
        <w:rPr>
          <w:sz w:val="20"/>
          <w:szCs w:val="20"/>
        </w:rPr>
        <w:t>Benchmark Standards</w:t>
      </w:r>
      <w:r>
        <w:rPr>
          <w:sz w:val="20"/>
          <w:szCs w:val="20"/>
        </w:rPr>
        <w:t xml:space="preserve"> for</w:t>
      </w:r>
      <w:r w:rsidRPr="6693E018">
        <w:rPr>
          <w:sz w:val="20"/>
          <w:szCs w:val="20"/>
        </w:rPr>
        <w:t xml:space="preserve"> University Social Responsibility (USR) that were developed as part of another EU funded project. As your university is being audited, they will be required to </w:t>
      </w:r>
      <w:r>
        <w:rPr>
          <w:sz w:val="20"/>
          <w:szCs w:val="20"/>
        </w:rPr>
        <w:t>provide</w:t>
      </w:r>
      <w:r w:rsidRPr="6693E018">
        <w:rPr>
          <w:sz w:val="20"/>
          <w:szCs w:val="20"/>
        </w:rPr>
        <w:t xml:space="preserve"> evidence they have gathered to meet criteria under the following themes:</w:t>
      </w:r>
    </w:p>
    <w:p w14:paraId="00A7601B" w14:textId="77777777" w:rsidR="00E04D49" w:rsidRPr="00E94FD8" w:rsidRDefault="00E04D49" w:rsidP="00E04D49">
      <w:pPr>
        <w:pStyle w:val="ListParagraph"/>
        <w:numPr>
          <w:ilvl w:val="0"/>
          <w:numId w:val="11"/>
        </w:numPr>
        <w:spacing w:before="100" w:beforeAutospacing="1" w:after="100" w:afterAutospacing="1"/>
        <w:rPr>
          <w:sz w:val="20"/>
          <w:szCs w:val="20"/>
          <w:lang w:val="en-GB" w:eastAsia="en-GB"/>
        </w:rPr>
      </w:pPr>
      <w:r w:rsidRPr="6693E018">
        <w:rPr>
          <w:rFonts w:ascii="Verdana" w:eastAsia="Times New Roman" w:hAnsi="Verdana"/>
          <w:sz w:val="20"/>
          <w:szCs w:val="20"/>
          <w:lang w:val="en-GB" w:eastAsia="en-GB"/>
        </w:rPr>
        <w:t>Research, Teaching, Support for Learning and Public Engagement</w:t>
      </w:r>
    </w:p>
    <w:p w14:paraId="301E9805" w14:textId="77777777" w:rsidR="00E04D49" w:rsidRPr="00E94FD8" w:rsidRDefault="00E04D49" w:rsidP="00E04D49">
      <w:pPr>
        <w:pStyle w:val="ListParagraph"/>
        <w:numPr>
          <w:ilvl w:val="0"/>
          <w:numId w:val="11"/>
        </w:numPr>
        <w:spacing w:before="100" w:beforeAutospacing="1" w:after="100" w:afterAutospacing="1"/>
        <w:rPr>
          <w:rFonts w:ascii="Verdana" w:eastAsia="Times New Roman" w:hAnsi="Verdana"/>
          <w:sz w:val="20"/>
          <w:szCs w:val="20"/>
          <w:lang w:val="en-GB" w:eastAsia="en-GB"/>
        </w:rPr>
      </w:pPr>
      <w:r w:rsidRPr="6693E018">
        <w:rPr>
          <w:rFonts w:ascii="Verdana" w:eastAsia="Times New Roman" w:hAnsi="Verdana"/>
          <w:sz w:val="20"/>
          <w:szCs w:val="20"/>
          <w:lang w:val="en-GB" w:eastAsia="en-GB"/>
        </w:rPr>
        <w:t xml:space="preserve">Governance </w:t>
      </w:r>
    </w:p>
    <w:p w14:paraId="20BAC8BC" w14:textId="77777777" w:rsidR="00E04D49" w:rsidRPr="00E94FD8" w:rsidRDefault="00E04D49" w:rsidP="00E04D49">
      <w:pPr>
        <w:pStyle w:val="ListParagraph"/>
        <w:numPr>
          <w:ilvl w:val="0"/>
          <w:numId w:val="11"/>
        </w:numPr>
        <w:spacing w:before="100" w:beforeAutospacing="1" w:after="100" w:afterAutospacing="1"/>
        <w:rPr>
          <w:rFonts w:ascii="Verdana" w:eastAsia="Times New Roman" w:hAnsi="Verdana"/>
          <w:sz w:val="20"/>
          <w:szCs w:val="20"/>
          <w:lang w:val="en-GB" w:eastAsia="en-GB"/>
        </w:rPr>
      </w:pPr>
      <w:r w:rsidRPr="6693E018">
        <w:rPr>
          <w:rFonts w:ascii="Verdana" w:eastAsia="Times New Roman" w:hAnsi="Verdana"/>
          <w:sz w:val="20"/>
          <w:szCs w:val="20"/>
          <w:lang w:val="en-GB" w:eastAsia="en-GB"/>
        </w:rPr>
        <w:t xml:space="preserve">Environmental and Social Responsibility </w:t>
      </w:r>
    </w:p>
    <w:p w14:paraId="38B3A196" w14:textId="77777777" w:rsidR="00E04D49" w:rsidRPr="00E94FD8" w:rsidRDefault="00E04D49" w:rsidP="00E04D49">
      <w:pPr>
        <w:pStyle w:val="ListParagraph"/>
        <w:numPr>
          <w:ilvl w:val="0"/>
          <w:numId w:val="11"/>
        </w:numPr>
        <w:spacing w:before="100" w:beforeAutospacing="1" w:after="100" w:afterAutospacing="1"/>
        <w:rPr>
          <w:rFonts w:ascii="Verdana" w:eastAsia="Times New Roman" w:hAnsi="Verdana"/>
          <w:sz w:val="20"/>
          <w:szCs w:val="20"/>
          <w:lang w:val="en-GB" w:eastAsia="en-GB"/>
        </w:rPr>
      </w:pPr>
      <w:r w:rsidRPr="6693E018">
        <w:rPr>
          <w:rFonts w:ascii="Verdana" w:eastAsia="Times New Roman" w:hAnsi="Verdana"/>
          <w:sz w:val="20"/>
          <w:szCs w:val="20"/>
          <w:lang w:val="en-GB" w:eastAsia="en-GB"/>
        </w:rPr>
        <w:t xml:space="preserve">Fair Practices </w:t>
      </w:r>
    </w:p>
    <w:p w14:paraId="5E4ACC0C" w14:textId="77777777" w:rsidR="00E04D49" w:rsidRDefault="00E04D49" w:rsidP="00E04D49">
      <w:pPr>
        <w:spacing w:before="100" w:beforeAutospacing="1" w:after="100" w:afterAutospacing="1"/>
        <w:rPr>
          <w:rFonts w:ascii="Verdana" w:hAnsi="Verdana"/>
          <w:sz w:val="20"/>
          <w:szCs w:val="20"/>
        </w:rPr>
      </w:pPr>
      <w:r>
        <w:rPr>
          <w:rFonts w:ascii="Verdana" w:hAnsi="Verdana"/>
          <w:sz w:val="20"/>
          <w:szCs w:val="20"/>
        </w:rPr>
        <w:t xml:space="preserve">You can read the full detail of the Benchmark Standards </w:t>
      </w:r>
      <w:hyperlink r:id="rId22" w:history="1">
        <w:r w:rsidRPr="001F1378">
          <w:rPr>
            <w:rStyle w:val="Hyperlink"/>
            <w:rFonts w:ascii="Verdana" w:hAnsi="Verdana"/>
            <w:sz w:val="20"/>
            <w:szCs w:val="20"/>
          </w:rPr>
          <w:t>here</w:t>
        </w:r>
      </w:hyperlink>
      <w:r>
        <w:rPr>
          <w:rFonts w:ascii="Verdana" w:hAnsi="Verdana"/>
          <w:sz w:val="20"/>
          <w:szCs w:val="20"/>
        </w:rPr>
        <w:t>.</w:t>
      </w:r>
    </w:p>
    <w:p w14:paraId="7682D4B4" w14:textId="77777777" w:rsidR="00E04D49" w:rsidRDefault="00E04D49" w:rsidP="00E04D49">
      <w:pPr>
        <w:spacing w:before="100" w:beforeAutospacing="1" w:after="100" w:afterAutospacing="1"/>
        <w:rPr>
          <w:rFonts w:ascii="Verdana" w:hAnsi="Verdana"/>
          <w:sz w:val="20"/>
          <w:szCs w:val="20"/>
        </w:rPr>
      </w:pPr>
      <w:proofErr w:type="gramStart"/>
      <w:r w:rsidRPr="6693E018">
        <w:rPr>
          <w:rFonts w:ascii="Verdana" w:hAnsi="Verdana"/>
          <w:sz w:val="20"/>
          <w:szCs w:val="20"/>
        </w:rPr>
        <w:t>A large number of</w:t>
      </w:r>
      <w:proofErr w:type="gramEnd"/>
      <w:r w:rsidRPr="6693E018">
        <w:rPr>
          <w:rFonts w:ascii="Verdana" w:hAnsi="Verdana"/>
          <w:sz w:val="20"/>
          <w:szCs w:val="20"/>
        </w:rPr>
        <w:t xml:space="preserve"> criteria tend to refer to policies, publications, reports and other forms of written evidence. Visiting student auditors will be reviewing some of this documentary evidence before </w:t>
      </w:r>
      <w:r>
        <w:rPr>
          <w:rFonts w:ascii="Verdana" w:hAnsi="Verdana"/>
          <w:sz w:val="20"/>
          <w:szCs w:val="20"/>
        </w:rPr>
        <w:t>the audit</w:t>
      </w:r>
      <w:r w:rsidRPr="6693E018">
        <w:rPr>
          <w:rFonts w:ascii="Verdana" w:hAnsi="Verdana"/>
          <w:sz w:val="20"/>
          <w:szCs w:val="20"/>
        </w:rPr>
        <w:t xml:space="preserve">, partly to check it exists but also that the content meets the criteria within the USR Benchmarks. </w:t>
      </w:r>
    </w:p>
    <w:p w14:paraId="1426F042" w14:textId="3CED45AA" w:rsidR="00E04D49" w:rsidRPr="00B543AD" w:rsidRDefault="00E04D49" w:rsidP="00E04D49">
      <w:pPr>
        <w:spacing w:before="100" w:beforeAutospacing="1" w:after="100" w:afterAutospacing="1"/>
        <w:rPr>
          <w:rFonts w:ascii="Verdana" w:hAnsi="Verdana"/>
          <w:sz w:val="20"/>
          <w:szCs w:val="20"/>
        </w:rPr>
      </w:pPr>
      <w:r w:rsidRPr="6693E018">
        <w:rPr>
          <w:rFonts w:ascii="Verdana" w:hAnsi="Verdana"/>
          <w:sz w:val="20"/>
          <w:szCs w:val="20"/>
        </w:rPr>
        <w:t xml:space="preserve">Some of these documents may be confidential therefore it will be important to ensure that the data is used for the purposes of the audit only and do not share any copies you may </w:t>
      </w:r>
      <w:proofErr w:type="gramStart"/>
      <w:r w:rsidRPr="6693E018">
        <w:rPr>
          <w:rFonts w:ascii="Verdana" w:hAnsi="Verdana"/>
          <w:sz w:val="20"/>
          <w:szCs w:val="20"/>
        </w:rPr>
        <w:t>come into contact with</w:t>
      </w:r>
      <w:proofErr w:type="gramEnd"/>
      <w:r w:rsidRPr="6693E018">
        <w:rPr>
          <w:rFonts w:ascii="Verdana" w:hAnsi="Verdana"/>
          <w:sz w:val="20"/>
          <w:szCs w:val="20"/>
        </w:rPr>
        <w:t xml:space="preserve">.  Documents will be marked as confidential where this applies. In some </w:t>
      </w:r>
      <w:proofErr w:type="gramStart"/>
      <w:r w:rsidRPr="6693E018">
        <w:rPr>
          <w:rFonts w:ascii="Verdana" w:hAnsi="Verdana"/>
          <w:sz w:val="20"/>
          <w:szCs w:val="20"/>
        </w:rPr>
        <w:t>cases</w:t>
      </w:r>
      <w:proofErr w:type="gramEnd"/>
      <w:r w:rsidRPr="6693E018">
        <w:rPr>
          <w:rFonts w:ascii="Verdana" w:hAnsi="Verdana"/>
          <w:sz w:val="20"/>
          <w:szCs w:val="20"/>
        </w:rPr>
        <w:t xml:space="preserve"> the documents will be translated from their original language, and some may only be available in their original language but guidance </w:t>
      </w:r>
      <w:r>
        <w:rPr>
          <w:rFonts w:ascii="Verdana" w:hAnsi="Verdana"/>
          <w:sz w:val="20"/>
          <w:szCs w:val="20"/>
        </w:rPr>
        <w:t xml:space="preserve">will be available </w:t>
      </w:r>
      <w:r w:rsidR="0042584E">
        <w:rPr>
          <w:rFonts w:ascii="Verdana" w:hAnsi="Verdana"/>
          <w:sz w:val="20"/>
          <w:szCs w:val="20"/>
        </w:rPr>
        <w:t>for how visiting auditors can</w:t>
      </w:r>
      <w:r w:rsidRPr="6693E018">
        <w:rPr>
          <w:rFonts w:ascii="Verdana" w:hAnsi="Verdana"/>
          <w:sz w:val="20"/>
          <w:szCs w:val="20"/>
        </w:rPr>
        <w:t xml:space="preserve"> review these documents to ensure these items can still be assessed.</w:t>
      </w:r>
    </w:p>
    <w:p w14:paraId="34DBD8FD" w14:textId="77777777" w:rsidR="00E04D49" w:rsidRDefault="00E04D49" w:rsidP="00E04D49">
      <w:pPr>
        <w:pStyle w:val="Heading2"/>
        <w:rPr>
          <w:rFonts w:ascii="Verdana" w:eastAsia="MS Mincho" w:hAnsi="Verdana" w:cs="Times New Roman"/>
          <w:i/>
          <w:iCs/>
          <w:color w:val="auto"/>
          <w:sz w:val="20"/>
          <w:szCs w:val="20"/>
        </w:rPr>
      </w:pPr>
      <w:bookmarkStart w:id="6" w:name="_Toc487011401"/>
      <w:bookmarkStart w:id="7" w:name="_Toc19695919"/>
      <w:r w:rsidRPr="6693E018">
        <w:rPr>
          <w:rFonts w:ascii="Verdana" w:eastAsia="MS Mincho" w:hAnsi="Verdana" w:cs="Times New Roman"/>
          <w:i/>
          <w:iCs/>
          <w:color w:val="auto"/>
          <w:sz w:val="20"/>
          <w:szCs w:val="20"/>
        </w:rPr>
        <w:t>[</w:t>
      </w:r>
      <w:r w:rsidRPr="00BE0D49">
        <w:rPr>
          <w:rFonts w:ascii="Verdana" w:eastAsia="MS Mincho" w:hAnsi="Verdana" w:cs="Times New Roman"/>
          <w:i/>
          <w:iCs/>
          <w:color w:val="auto"/>
          <w:sz w:val="20"/>
          <w:szCs w:val="20"/>
          <w:highlight w:val="lightGray"/>
        </w:rPr>
        <w:t xml:space="preserve">Insert details of </w:t>
      </w:r>
      <w:bookmarkEnd w:id="6"/>
      <w:r w:rsidRPr="00BE0D49">
        <w:rPr>
          <w:rFonts w:ascii="Verdana" w:eastAsia="MS Mincho" w:hAnsi="Verdana" w:cs="Times New Roman"/>
          <w:i/>
          <w:iCs/>
          <w:color w:val="auto"/>
          <w:sz w:val="20"/>
          <w:szCs w:val="20"/>
          <w:highlight w:val="lightGray"/>
        </w:rPr>
        <w:t>host student involvement in evidence collation if applicable</w:t>
      </w:r>
      <w:r>
        <w:rPr>
          <w:rFonts w:ascii="Verdana" w:eastAsia="MS Mincho" w:hAnsi="Verdana" w:cs="Times New Roman"/>
          <w:i/>
          <w:iCs/>
          <w:color w:val="auto"/>
          <w:sz w:val="20"/>
          <w:szCs w:val="20"/>
        </w:rPr>
        <w:t>]</w:t>
      </w:r>
      <w:bookmarkEnd w:id="7"/>
    </w:p>
    <w:p w14:paraId="7120208C" w14:textId="77777777" w:rsidR="00E04D49" w:rsidRDefault="00E04D49" w:rsidP="00E04D49"/>
    <w:p w14:paraId="788D955D" w14:textId="77777777" w:rsidR="00E04D49" w:rsidRPr="005975A7" w:rsidRDefault="00E04D49" w:rsidP="00E04D49">
      <w:pPr>
        <w:rPr>
          <w:rFonts w:ascii="Verdana" w:hAnsi="Verdana"/>
          <w:i/>
          <w:iCs/>
          <w:sz w:val="20"/>
          <w:szCs w:val="20"/>
        </w:rPr>
      </w:pPr>
      <w:r w:rsidRPr="005975A7">
        <w:rPr>
          <w:rFonts w:ascii="Verdana" w:hAnsi="Verdana"/>
          <w:i/>
          <w:iCs/>
          <w:sz w:val="20"/>
          <w:szCs w:val="20"/>
        </w:rPr>
        <w:t>[</w:t>
      </w:r>
      <w:r w:rsidRPr="00BE0D49">
        <w:rPr>
          <w:rFonts w:ascii="Verdana" w:hAnsi="Verdana"/>
          <w:i/>
          <w:iCs/>
          <w:sz w:val="20"/>
          <w:szCs w:val="20"/>
          <w:highlight w:val="lightGray"/>
        </w:rPr>
        <w:t>Insert details of any arrangements e.g. Skype calls to allow auditors to meet virtually prior to the audit</w:t>
      </w:r>
      <w:r w:rsidRPr="005975A7">
        <w:rPr>
          <w:rFonts w:ascii="Verdana" w:hAnsi="Verdana"/>
          <w:i/>
          <w:iCs/>
          <w:sz w:val="20"/>
          <w:szCs w:val="20"/>
        </w:rPr>
        <w:t>]</w:t>
      </w:r>
    </w:p>
    <w:p w14:paraId="2EE4F0B0" w14:textId="77777777" w:rsidR="00DF5825" w:rsidRPr="00DF5825" w:rsidRDefault="00DF5825" w:rsidP="00DF5825"/>
    <w:p w14:paraId="1FF26E93" w14:textId="77777777" w:rsidR="00DF5825" w:rsidRPr="00DF5825" w:rsidRDefault="00DF5825" w:rsidP="00DF5825"/>
    <w:p w14:paraId="3288C0B0" w14:textId="77777777" w:rsidR="00DF5825" w:rsidRPr="00DF5825" w:rsidRDefault="00DF5825" w:rsidP="00DF5825"/>
    <w:p w14:paraId="4354FE1F" w14:textId="0E5AC440" w:rsidR="00DF5825" w:rsidRDefault="00DF5825" w:rsidP="00DF5825">
      <w:pPr>
        <w:pStyle w:val="ESSA-Headinglevelthree"/>
      </w:pPr>
    </w:p>
    <w:p w14:paraId="4B2795CE" w14:textId="4C1283AF" w:rsidR="00102D83" w:rsidRDefault="00102D83" w:rsidP="00DF5825">
      <w:pPr>
        <w:pStyle w:val="ESSA-Headinglevelthree"/>
      </w:pPr>
    </w:p>
    <w:p w14:paraId="7D52B832" w14:textId="69715E62" w:rsidR="00102D83" w:rsidRDefault="00102D83" w:rsidP="00DF5825">
      <w:pPr>
        <w:pStyle w:val="ESSA-Headinglevelthree"/>
      </w:pPr>
    </w:p>
    <w:p w14:paraId="3D3EB822" w14:textId="2A2AC4B9" w:rsidR="00102D83" w:rsidRDefault="00102D83" w:rsidP="00DF5825">
      <w:pPr>
        <w:pStyle w:val="ESSA-Headinglevelthree"/>
      </w:pPr>
    </w:p>
    <w:p w14:paraId="45C9B4EA" w14:textId="662E4853" w:rsidR="00102D83" w:rsidRDefault="00102D83" w:rsidP="00DF5825">
      <w:pPr>
        <w:pStyle w:val="ESSA-Headinglevelthree"/>
      </w:pPr>
    </w:p>
    <w:p w14:paraId="189997C2" w14:textId="575FADC4" w:rsidR="00102D83" w:rsidRDefault="00102D83" w:rsidP="00DF5825">
      <w:pPr>
        <w:pStyle w:val="ESSA-Headinglevelthree"/>
      </w:pPr>
    </w:p>
    <w:p w14:paraId="0C9A0C34" w14:textId="0CD2CBC2" w:rsidR="00102D83" w:rsidRDefault="00102D83" w:rsidP="00DF5825">
      <w:pPr>
        <w:pStyle w:val="ESSA-Headinglevelthree"/>
      </w:pPr>
    </w:p>
    <w:p w14:paraId="0DDF930B" w14:textId="5518BE00" w:rsidR="00102D83" w:rsidRDefault="00102D83" w:rsidP="00DF5825">
      <w:pPr>
        <w:pStyle w:val="ESSA-Headinglevelthree"/>
      </w:pPr>
    </w:p>
    <w:p w14:paraId="313DD7E6" w14:textId="2C905A7D" w:rsidR="00102D83" w:rsidRDefault="00102D83" w:rsidP="00DF5825">
      <w:pPr>
        <w:pStyle w:val="ESSA-Headinglevelthree"/>
      </w:pPr>
    </w:p>
    <w:p w14:paraId="38EC2F46" w14:textId="57DE5D4E" w:rsidR="00102D83" w:rsidRDefault="00102D83" w:rsidP="00DF5825">
      <w:pPr>
        <w:pStyle w:val="ESSA-Headinglevelthree"/>
      </w:pPr>
    </w:p>
    <w:p w14:paraId="5815977F" w14:textId="02E9F1C0" w:rsidR="00FE04FB" w:rsidRPr="00F733E3" w:rsidRDefault="00E44E42" w:rsidP="00FE04FB">
      <w:pPr>
        <w:pStyle w:val="Heading1"/>
        <w:rPr>
          <w:b w:val="0"/>
          <w:bCs/>
          <w:szCs w:val="48"/>
        </w:rPr>
      </w:pPr>
      <w:r w:rsidRPr="00DF5825">
        <w:br w:type="page"/>
      </w:r>
      <w:bookmarkStart w:id="8" w:name="_Toc19695920"/>
      <w:bookmarkStart w:id="9" w:name="_Toc487011402"/>
      <w:r w:rsidR="00FE04FB" w:rsidRPr="69E19B6F">
        <w:rPr>
          <w:bCs/>
          <w:szCs w:val="48"/>
        </w:rPr>
        <w:lastRenderedPageBreak/>
        <w:t>The Audit week</w:t>
      </w:r>
      <w:bookmarkEnd w:id="8"/>
      <w:r w:rsidR="00FE04FB" w:rsidRPr="69E19B6F">
        <w:rPr>
          <w:bCs/>
          <w:szCs w:val="48"/>
        </w:rPr>
        <w:t xml:space="preserve"> </w:t>
      </w:r>
      <w:bookmarkEnd w:id="9"/>
    </w:p>
    <w:p w14:paraId="255A94FE" w14:textId="2CEE96A2" w:rsidR="004D3330" w:rsidRDefault="004D3330" w:rsidP="00186BA7">
      <w:pPr>
        <w:pStyle w:val="ESSA-Pull-OutQuote"/>
        <w:rPr>
          <w:lang w:val="pt-BR"/>
        </w:rPr>
      </w:pPr>
    </w:p>
    <w:p w14:paraId="328040D9" w14:textId="0B1F531E" w:rsidR="000D79EE" w:rsidRDefault="000D79EE" w:rsidP="000D79EE">
      <w:pPr>
        <w:pStyle w:val="Headinglevelone"/>
        <w:rPr>
          <w:rFonts w:cs="Arial"/>
          <w:color w:val="auto"/>
          <w:sz w:val="20"/>
          <w:szCs w:val="20"/>
        </w:rPr>
      </w:pPr>
      <w:r w:rsidRPr="00DB39E3">
        <w:rPr>
          <w:rFonts w:cs="Arial"/>
          <w:i/>
          <w:iCs/>
          <w:color w:val="auto"/>
          <w:sz w:val="20"/>
          <w:szCs w:val="20"/>
          <w:highlight w:val="lightGray"/>
        </w:rPr>
        <w:t>[Confirm the times and dates of the audit].</w:t>
      </w:r>
      <w:r w:rsidRPr="6693E018">
        <w:rPr>
          <w:rFonts w:cs="Arial"/>
          <w:color w:val="auto"/>
          <w:sz w:val="20"/>
          <w:szCs w:val="20"/>
        </w:rPr>
        <w:t xml:space="preserve">  </w:t>
      </w:r>
    </w:p>
    <w:p w14:paraId="4BC46D74" w14:textId="77777777" w:rsidR="000D79EE" w:rsidRDefault="000D79EE" w:rsidP="000D79EE">
      <w:pPr>
        <w:pStyle w:val="Headinglevelone"/>
        <w:rPr>
          <w:rFonts w:cs="Arial"/>
          <w:color w:val="auto"/>
          <w:sz w:val="20"/>
          <w:szCs w:val="20"/>
        </w:rPr>
      </w:pPr>
    </w:p>
    <w:p w14:paraId="7D448079" w14:textId="77777777" w:rsidR="000D79EE" w:rsidRPr="007E1542" w:rsidRDefault="000D79EE" w:rsidP="000D79EE">
      <w:pPr>
        <w:pStyle w:val="Headinglevelone"/>
        <w:spacing w:after="200" w:line="276" w:lineRule="auto"/>
        <w:rPr>
          <w:rFonts w:cs="Arial"/>
          <w:color w:val="auto"/>
          <w:sz w:val="20"/>
          <w:szCs w:val="20"/>
        </w:rPr>
      </w:pPr>
      <w:r>
        <w:rPr>
          <w:rFonts w:cs="Arial"/>
          <w:color w:val="auto"/>
          <w:sz w:val="20"/>
          <w:szCs w:val="20"/>
        </w:rPr>
        <w:t xml:space="preserve">Visiting </w:t>
      </w:r>
      <w:r w:rsidRPr="6693E018">
        <w:rPr>
          <w:rFonts w:cs="Arial"/>
          <w:color w:val="auto"/>
          <w:sz w:val="20"/>
          <w:szCs w:val="20"/>
        </w:rPr>
        <w:t>Student Auditors will be reviewing documentary evidence, interviewing key stakeholders, facilitating focus groups and presenting their initial findings. This section provides essential information on the arrangements for this week, including your role in the process.</w:t>
      </w:r>
    </w:p>
    <w:p w14:paraId="48019246" w14:textId="77777777" w:rsidR="000D79EE" w:rsidRPr="007E1542" w:rsidRDefault="000D79EE" w:rsidP="000D79EE">
      <w:pPr>
        <w:pStyle w:val="Headingleveltwo"/>
        <w:rPr>
          <w:rFonts w:eastAsiaTheme="majorEastAsia" w:cstheme="majorBidi"/>
          <w:sz w:val="26"/>
          <w:szCs w:val="26"/>
        </w:rPr>
      </w:pPr>
      <w:r w:rsidRPr="6693E018">
        <w:rPr>
          <w:rFonts w:eastAsiaTheme="majorEastAsia" w:cstheme="majorBidi"/>
          <w:sz w:val="26"/>
          <w:szCs w:val="26"/>
        </w:rPr>
        <w:t xml:space="preserve">Arriving for the </w:t>
      </w:r>
      <w:r>
        <w:rPr>
          <w:rFonts w:eastAsiaTheme="majorEastAsia" w:cstheme="majorBidi"/>
          <w:sz w:val="26"/>
          <w:szCs w:val="26"/>
        </w:rPr>
        <w:t>a</w:t>
      </w:r>
      <w:r w:rsidRPr="6693E018">
        <w:rPr>
          <w:rFonts w:eastAsiaTheme="majorEastAsia" w:cstheme="majorBidi"/>
          <w:sz w:val="26"/>
          <w:szCs w:val="26"/>
        </w:rPr>
        <w:t>udit</w:t>
      </w:r>
    </w:p>
    <w:p w14:paraId="7F556C0E" w14:textId="77777777" w:rsidR="000D79EE" w:rsidRPr="007E1542" w:rsidRDefault="000D79EE" w:rsidP="00B44153">
      <w:pPr>
        <w:pStyle w:val="Headingleveltwo"/>
        <w:spacing w:line="276" w:lineRule="auto"/>
        <w:rPr>
          <w:rFonts w:cs="Arial"/>
          <w:b w:val="0"/>
          <w:i/>
          <w:iCs/>
          <w:color w:val="auto"/>
          <w:sz w:val="20"/>
          <w:szCs w:val="20"/>
        </w:rPr>
      </w:pPr>
      <w:r w:rsidRPr="000D79EE">
        <w:rPr>
          <w:rFonts w:cs="Arial"/>
          <w:b w:val="0"/>
          <w:i/>
          <w:iCs/>
          <w:color w:val="auto"/>
          <w:sz w:val="20"/>
          <w:szCs w:val="20"/>
          <w:highlight w:val="lightGray"/>
        </w:rPr>
        <w:t>[Provide details of where auditors will be based for the audit, including arrival time on the first day.  Where possible, please include a map of the room/building within the university].</w:t>
      </w:r>
    </w:p>
    <w:p w14:paraId="1F12989C" w14:textId="03500C59" w:rsidR="004D3330" w:rsidRDefault="004D3330" w:rsidP="00186BA7">
      <w:pPr>
        <w:pStyle w:val="ESSA-Pull-OutQuote"/>
        <w:rPr>
          <w:lang w:val="pt-BR"/>
        </w:rPr>
      </w:pPr>
    </w:p>
    <w:p w14:paraId="7986D288" w14:textId="77777777" w:rsidR="00B44153" w:rsidRPr="007E1542" w:rsidRDefault="00B44153" w:rsidP="00B44153">
      <w:pPr>
        <w:pStyle w:val="Headingleveltwo"/>
        <w:rPr>
          <w:rFonts w:eastAsiaTheme="majorEastAsia" w:cstheme="majorBidi"/>
          <w:sz w:val="26"/>
          <w:szCs w:val="26"/>
        </w:rPr>
      </w:pPr>
      <w:r w:rsidRPr="6693E018">
        <w:rPr>
          <w:rFonts w:eastAsiaTheme="majorEastAsia" w:cstheme="majorBidi"/>
          <w:sz w:val="26"/>
          <w:szCs w:val="26"/>
        </w:rPr>
        <w:t>Key contacts</w:t>
      </w:r>
    </w:p>
    <w:p w14:paraId="4447A65D" w14:textId="77777777" w:rsidR="00B44153" w:rsidRPr="007E1542" w:rsidRDefault="00B44153" w:rsidP="00B44153">
      <w:pPr>
        <w:pStyle w:val="Headingleveltwo"/>
        <w:spacing w:line="276" w:lineRule="auto"/>
        <w:rPr>
          <w:rFonts w:cs="Arial"/>
          <w:b w:val="0"/>
          <w:color w:val="auto"/>
          <w:sz w:val="20"/>
          <w:szCs w:val="20"/>
        </w:rPr>
      </w:pPr>
      <w:r w:rsidRPr="6693E018">
        <w:rPr>
          <w:rFonts w:cs="Arial"/>
          <w:b w:val="0"/>
          <w:color w:val="auto"/>
          <w:sz w:val="20"/>
          <w:szCs w:val="20"/>
        </w:rPr>
        <w:t>Throughout your audit experience, there will be two key contacts.  Please feel free to contact us for any problems or concerns about personal matters or related to the audit process.</w:t>
      </w:r>
    </w:p>
    <w:p w14:paraId="0BC61A7A" w14:textId="77777777" w:rsidR="00B44153" w:rsidRDefault="00B44153" w:rsidP="00B44153">
      <w:pPr>
        <w:pStyle w:val="Headingleveltwo"/>
        <w:rPr>
          <w:rFonts w:cs="Arial"/>
          <w:b w:val="0"/>
          <w:color w:val="auto"/>
          <w:sz w:val="22"/>
          <w:szCs w:val="54"/>
        </w:rPr>
      </w:pPr>
    </w:p>
    <w:tbl>
      <w:tblPr>
        <w:tblStyle w:val="TableGrid"/>
        <w:tblW w:w="9634" w:type="dxa"/>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ook w:val="04A0" w:firstRow="1" w:lastRow="0" w:firstColumn="1" w:lastColumn="0" w:noHBand="0" w:noVBand="1"/>
      </w:tblPr>
      <w:tblGrid>
        <w:gridCol w:w="4531"/>
        <w:gridCol w:w="5103"/>
      </w:tblGrid>
      <w:tr w:rsidR="00B44153" w14:paraId="49B4996E" w14:textId="77777777" w:rsidTr="00A85EF6">
        <w:tc>
          <w:tcPr>
            <w:tcW w:w="4531" w:type="dxa"/>
            <w:shd w:val="clear" w:color="auto" w:fill="004E42"/>
          </w:tcPr>
          <w:p w14:paraId="49F261E2" w14:textId="77777777" w:rsidR="00B44153" w:rsidRPr="007E1542" w:rsidRDefault="00B44153" w:rsidP="00A85EF6">
            <w:pPr>
              <w:pStyle w:val="Headingleveltwo"/>
              <w:rPr>
                <w:rFonts w:cs="Arial"/>
                <w:color w:val="auto"/>
                <w:sz w:val="22"/>
                <w:szCs w:val="22"/>
              </w:rPr>
            </w:pPr>
            <w:r w:rsidRPr="6693E018">
              <w:rPr>
                <w:rFonts w:cs="Arial"/>
                <w:color w:val="auto"/>
                <w:sz w:val="22"/>
                <w:szCs w:val="22"/>
              </w:rPr>
              <w:t>Contact 1</w:t>
            </w:r>
          </w:p>
        </w:tc>
        <w:tc>
          <w:tcPr>
            <w:tcW w:w="5103" w:type="dxa"/>
            <w:shd w:val="clear" w:color="auto" w:fill="004E42"/>
          </w:tcPr>
          <w:p w14:paraId="72A1F157" w14:textId="77777777" w:rsidR="00B44153" w:rsidRPr="007E1542" w:rsidRDefault="00B44153" w:rsidP="00A85EF6">
            <w:pPr>
              <w:pStyle w:val="Headingleveltwo"/>
              <w:rPr>
                <w:rFonts w:cs="Arial"/>
                <w:color w:val="auto"/>
                <w:sz w:val="22"/>
                <w:szCs w:val="22"/>
              </w:rPr>
            </w:pPr>
            <w:r w:rsidRPr="6693E018">
              <w:rPr>
                <w:rFonts w:cs="Arial"/>
                <w:color w:val="auto"/>
                <w:sz w:val="22"/>
                <w:szCs w:val="22"/>
              </w:rPr>
              <w:t>Contact 2</w:t>
            </w:r>
          </w:p>
        </w:tc>
      </w:tr>
      <w:tr w:rsidR="00B44153" w14:paraId="2D1EB086" w14:textId="77777777" w:rsidTr="00A85EF6">
        <w:tc>
          <w:tcPr>
            <w:tcW w:w="4531" w:type="dxa"/>
          </w:tcPr>
          <w:p w14:paraId="306EF07F" w14:textId="77777777" w:rsidR="00B44153" w:rsidRPr="00B44153" w:rsidRDefault="00B44153" w:rsidP="00A85EF6">
            <w:pPr>
              <w:pStyle w:val="Headingleveltwo"/>
              <w:rPr>
                <w:rFonts w:cs="Arial"/>
                <w:b w:val="0"/>
                <w:i/>
                <w:iCs/>
                <w:color w:val="auto"/>
                <w:sz w:val="20"/>
                <w:szCs w:val="20"/>
                <w:highlight w:val="lightGray"/>
              </w:rPr>
            </w:pPr>
            <w:r w:rsidRPr="00B44153">
              <w:rPr>
                <w:rFonts w:cs="Arial"/>
                <w:b w:val="0"/>
                <w:i/>
                <w:iCs/>
                <w:color w:val="auto"/>
                <w:sz w:val="20"/>
                <w:szCs w:val="20"/>
                <w:highlight w:val="lightGray"/>
              </w:rPr>
              <w:t>[Photo if possible]</w:t>
            </w:r>
          </w:p>
        </w:tc>
        <w:tc>
          <w:tcPr>
            <w:tcW w:w="5103" w:type="dxa"/>
          </w:tcPr>
          <w:p w14:paraId="2B0D0251" w14:textId="77777777" w:rsidR="00B44153" w:rsidRPr="00B44153" w:rsidRDefault="00B44153" w:rsidP="00A85EF6">
            <w:pPr>
              <w:pStyle w:val="Headingleveltwo"/>
              <w:rPr>
                <w:rFonts w:cs="Arial"/>
                <w:b w:val="0"/>
                <w:i/>
                <w:iCs/>
                <w:color w:val="auto"/>
                <w:sz w:val="20"/>
                <w:szCs w:val="20"/>
                <w:highlight w:val="lightGray"/>
              </w:rPr>
            </w:pPr>
            <w:r w:rsidRPr="00B44153">
              <w:rPr>
                <w:rFonts w:cs="Arial"/>
                <w:b w:val="0"/>
                <w:i/>
                <w:iCs/>
                <w:color w:val="auto"/>
                <w:sz w:val="20"/>
                <w:szCs w:val="20"/>
                <w:highlight w:val="lightGray"/>
              </w:rPr>
              <w:t>[Photo if possible]</w:t>
            </w:r>
          </w:p>
        </w:tc>
      </w:tr>
      <w:tr w:rsidR="00B44153" w14:paraId="4B2BBDAE" w14:textId="77777777" w:rsidTr="00A85EF6">
        <w:tc>
          <w:tcPr>
            <w:tcW w:w="4531" w:type="dxa"/>
          </w:tcPr>
          <w:p w14:paraId="0D66C905" w14:textId="77777777" w:rsidR="00B44153" w:rsidRPr="00B44153" w:rsidRDefault="00B44153" w:rsidP="00A85EF6">
            <w:pPr>
              <w:pStyle w:val="Headingleveltwo"/>
              <w:rPr>
                <w:rFonts w:cs="Arial"/>
                <w:b w:val="0"/>
                <w:i/>
                <w:iCs/>
                <w:color w:val="auto"/>
                <w:sz w:val="20"/>
                <w:szCs w:val="20"/>
                <w:highlight w:val="lightGray"/>
              </w:rPr>
            </w:pPr>
            <w:r w:rsidRPr="00B44153">
              <w:rPr>
                <w:rFonts w:cs="Arial"/>
                <w:b w:val="0"/>
                <w:i/>
                <w:iCs/>
                <w:color w:val="auto"/>
                <w:sz w:val="20"/>
                <w:szCs w:val="20"/>
                <w:highlight w:val="lightGray"/>
              </w:rPr>
              <w:t>[Name]</w:t>
            </w:r>
          </w:p>
        </w:tc>
        <w:tc>
          <w:tcPr>
            <w:tcW w:w="5103" w:type="dxa"/>
          </w:tcPr>
          <w:p w14:paraId="3B3A6B1B" w14:textId="77777777" w:rsidR="00B44153" w:rsidRPr="00B44153" w:rsidRDefault="00B44153" w:rsidP="00A85EF6">
            <w:pPr>
              <w:pStyle w:val="Headingleveltwo"/>
              <w:rPr>
                <w:rFonts w:cs="Arial"/>
                <w:b w:val="0"/>
                <w:i/>
                <w:iCs/>
                <w:color w:val="auto"/>
                <w:sz w:val="20"/>
                <w:szCs w:val="20"/>
                <w:highlight w:val="lightGray"/>
              </w:rPr>
            </w:pPr>
            <w:r w:rsidRPr="00B44153">
              <w:rPr>
                <w:rFonts w:cs="Arial"/>
                <w:b w:val="0"/>
                <w:i/>
                <w:iCs/>
                <w:color w:val="auto"/>
                <w:sz w:val="20"/>
                <w:szCs w:val="20"/>
                <w:highlight w:val="lightGray"/>
              </w:rPr>
              <w:t>[Name]</w:t>
            </w:r>
          </w:p>
        </w:tc>
      </w:tr>
      <w:tr w:rsidR="00B44153" w14:paraId="29C29FFD" w14:textId="77777777" w:rsidTr="00A85EF6">
        <w:tc>
          <w:tcPr>
            <w:tcW w:w="4531" w:type="dxa"/>
          </w:tcPr>
          <w:p w14:paraId="68189200" w14:textId="77777777" w:rsidR="00B44153" w:rsidRPr="00B44153" w:rsidRDefault="00B44153" w:rsidP="00A85EF6">
            <w:pPr>
              <w:pStyle w:val="Headingleveltwo"/>
              <w:rPr>
                <w:rFonts w:cs="Arial"/>
                <w:b w:val="0"/>
                <w:i/>
                <w:iCs/>
                <w:color w:val="auto"/>
                <w:sz w:val="20"/>
                <w:szCs w:val="20"/>
                <w:highlight w:val="lightGray"/>
              </w:rPr>
            </w:pPr>
            <w:r w:rsidRPr="00B44153">
              <w:rPr>
                <w:rFonts w:cs="Arial"/>
                <w:b w:val="0"/>
                <w:i/>
                <w:iCs/>
                <w:color w:val="auto"/>
                <w:sz w:val="20"/>
                <w:szCs w:val="20"/>
                <w:highlight w:val="lightGray"/>
              </w:rPr>
              <w:t>[Organisation]</w:t>
            </w:r>
          </w:p>
        </w:tc>
        <w:tc>
          <w:tcPr>
            <w:tcW w:w="5103" w:type="dxa"/>
          </w:tcPr>
          <w:p w14:paraId="11A60962" w14:textId="77777777" w:rsidR="00B44153" w:rsidRPr="00B44153" w:rsidRDefault="00B44153" w:rsidP="00A85EF6">
            <w:pPr>
              <w:pStyle w:val="Headingleveltwo"/>
              <w:rPr>
                <w:rFonts w:cs="Arial"/>
                <w:b w:val="0"/>
                <w:i/>
                <w:iCs/>
                <w:color w:val="auto"/>
                <w:sz w:val="20"/>
                <w:szCs w:val="20"/>
                <w:highlight w:val="lightGray"/>
              </w:rPr>
            </w:pPr>
            <w:r w:rsidRPr="00B44153">
              <w:rPr>
                <w:rFonts w:cs="Arial"/>
                <w:b w:val="0"/>
                <w:i/>
                <w:iCs/>
                <w:color w:val="auto"/>
                <w:sz w:val="20"/>
                <w:szCs w:val="20"/>
                <w:highlight w:val="lightGray"/>
              </w:rPr>
              <w:t>[Organisation]</w:t>
            </w:r>
          </w:p>
        </w:tc>
      </w:tr>
      <w:tr w:rsidR="00B44153" w14:paraId="4E944E17" w14:textId="77777777" w:rsidTr="00A85EF6">
        <w:tc>
          <w:tcPr>
            <w:tcW w:w="4531" w:type="dxa"/>
          </w:tcPr>
          <w:p w14:paraId="2A8066E8" w14:textId="77777777" w:rsidR="00B44153" w:rsidRPr="00B44153" w:rsidRDefault="00B44153" w:rsidP="00A85EF6">
            <w:pPr>
              <w:pStyle w:val="Headingleveltwo"/>
              <w:rPr>
                <w:rFonts w:cs="Arial"/>
                <w:b w:val="0"/>
                <w:i/>
                <w:iCs/>
                <w:color w:val="auto"/>
                <w:sz w:val="20"/>
                <w:szCs w:val="20"/>
                <w:highlight w:val="lightGray"/>
              </w:rPr>
            </w:pPr>
            <w:r w:rsidRPr="00B44153">
              <w:rPr>
                <w:rFonts w:cs="Arial"/>
                <w:b w:val="0"/>
                <w:i/>
                <w:iCs/>
                <w:color w:val="auto"/>
                <w:sz w:val="20"/>
                <w:szCs w:val="20"/>
                <w:highlight w:val="lightGray"/>
              </w:rPr>
              <w:t>[Telephone/Mobile phone]</w:t>
            </w:r>
          </w:p>
        </w:tc>
        <w:tc>
          <w:tcPr>
            <w:tcW w:w="5103" w:type="dxa"/>
          </w:tcPr>
          <w:p w14:paraId="1AF89C63" w14:textId="77777777" w:rsidR="00B44153" w:rsidRPr="00B44153" w:rsidRDefault="00B44153" w:rsidP="00A85EF6">
            <w:pPr>
              <w:pStyle w:val="Headingleveltwo"/>
              <w:rPr>
                <w:rFonts w:cs="Arial"/>
                <w:b w:val="0"/>
                <w:i/>
                <w:iCs/>
                <w:color w:val="auto"/>
                <w:sz w:val="20"/>
                <w:szCs w:val="20"/>
                <w:highlight w:val="lightGray"/>
              </w:rPr>
            </w:pPr>
            <w:r w:rsidRPr="00B44153">
              <w:rPr>
                <w:rFonts w:cs="Arial"/>
                <w:b w:val="0"/>
                <w:i/>
                <w:iCs/>
                <w:color w:val="auto"/>
                <w:sz w:val="20"/>
                <w:szCs w:val="20"/>
                <w:highlight w:val="lightGray"/>
              </w:rPr>
              <w:t>[Telephone/Mobile phone]</w:t>
            </w:r>
          </w:p>
        </w:tc>
      </w:tr>
      <w:tr w:rsidR="00B44153" w14:paraId="3E08A185" w14:textId="77777777" w:rsidTr="00A85EF6">
        <w:tc>
          <w:tcPr>
            <w:tcW w:w="4531" w:type="dxa"/>
          </w:tcPr>
          <w:p w14:paraId="2A84B72D" w14:textId="77777777" w:rsidR="00B44153" w:rsidRPr="00B44153" w:rsidRDefault="00B44153" w:rsidP="00A85EF6">
            <w:pPr>
              <w:pStyle w:val="Headingleveltwo"/>
              <w:rPr>
                <w:rFonts w:cs="Arial"/>
                <w:b w:val="0"/>
                <w:i/>
                <w:iCs/>
                <w:color w:val="auto"/>
                <w:sz w:val="20"/>
                <w:szCs w:val="20"/>
                <w:highlight w:val="lightGray"/>
              </w:rPr>
            </w:pPr>
            <w:r w:rsidRPr="00B44153">
              <w:rPr>
                <w:rFonts w:cs="Arial"/>
                <w:b w:val="0"/>
                <w:i/>
                <w:iCs/>
                <w:color w:val="auto"/>
                <w:sz w:val="20"/>
                <w:szCs w:val="20"/>
                <w:highlight w:val="lightGray"/>
              </w:rPr>
              <w:t>[Email address]</w:t>
            </w:r>
          </w:p>
        </w:tc>
        <w:tc>
          <w:tcPr>
            <w:tcW w:w="5103" w:type="dxa"/>
          </w:tcPr>
          <w:p w14:paraId="407405A0" w14:textId="77777777" w:rsidR="00B44153" w:rsidRPr="00B44153" w:rsidRDefault="00B44153" w:rsidP="00A85EF6">
            <w:pPr>
              <w:pStyle w:val="Headingleveltwo"/>
              <w:rPr>
                <w:rFonts w:cs="Arial"/>
                <w:b w:val="0"/>
                <w:i/>
                <w:iCs/>
                <w:color w:val="auto"/>
                <w:sz w:val="20"/>
                <w:szCs w:val="20"/>
                <w:highlight w:val="lightGray"/>
              </w:rPr>
            </w:pPr>
            <w:r w:rsidRPr="00B44153">
              <w:rPr>
                <w:rFonts w:cs="Arial"/>
                <w:b w:val="0"/>
                <w:i/>
                <w:iCs/>
                <w:color w:val="auto"/>
                <w:sz w:val="20"/>
                <w:szCs w:val="20"/>
                <w:highlight w:val="lightGray"/>
              </w:rPr>
              <w:t>[Email address]</w:t>
            </w:r>
          </w:p>
        </w:tc>
      </w:tr>
    </w:tbl>
    <w:p w14:paraId="6C292F59" w14:textId="77777777" w:rsidR="00B44153" w:rsidRDefault="00B44153" w:rsidP="00B44153">
      <w:pPr>
        <w:pStyle w:val="Headingleveltwo"/>
        <w:rPr>
          <w:rFonts w:cs="Arial"/>
          <w:b w:val="0"/>
          <w:color w:val="auto"/>
          <w:sz w:val="22"/>
          <w:szCs w:val="54"/>
        </w:rPr>
      </w:pPr>
      <w:r>
        <w:rPr>
          <w:rFonts w:cs="Arial"/>
          <w:b w:val="0"/>
          <w:color w:val="auto"/>
          <w:sz w:val="22"/>
          <w:szCs w:val="54"/>
        </w:rPr>
        <w:t xml:space="preserve"> </w:t>
      </w:r>
    </w:p>
    <w:p w14:paraId="030A66D7" w14:textId="77777777" w:rsidR="00B44153" w:rsidRDefault="00B44153" w:rsidP="00B44153">
      <w:pPr>
        <w:pStyle w:val="Headingleveltwo"/>
        <w:rPr>
          <w:color w:val="auto"/>
          <w:sz w:val="22"/>
          <w:szCs w:val="22"/>
        </w:rPr>
      </w:pPr>
      <w:r w:rsidRPr="6693E018">
        <w:rPr>
          <w:color w:val="auto"/>
          <w:sz w:val="22"/>
          <w:szCs w:val="22"/>
        </w:rPr>
        <w:t>Alternative contacts</w:t>
      </w:r>
    </w:p>
    <w:p w14:paraId="4118032C" w14:textId="6A01F248" w:rsidR="00B44153" w:rsidRDefault="00B44153" w:rsidP="00B44153">
      <w:pPr>
        <w:pStyle w:val="Headingleveltwo"/>
        <w:spacing w:line="276" w:lineRule="auto"/>
        <w:rPr>
          <w:rFonts w:cs="Arial"/>
          <w:b w:val="0"/>
          <w:i/>
          <w:iCs/>
          <w:color w:val="auto"/>
          <w:sz w:val="20"/>
          <w:szCs w:val="20"/>
          <w:highlight w:val="lightGray"/>
        </w:rPr>
      </w:pPr>
      <w:r w:rsidRPr="00B44153">
        <w:rPr>
          <w:rFonts w:cs="Arial"/>
          <w:b w:val="0"/>
          <w:i/>
          <w:iCs/>
          <w:color w:val="auto"/>
          <w:sz w:val="20"/>
          <w:szCs w:val="20"/>
          <w:highlight w:val="lightGray"/>
        </w:rPr>
        <w:t>[Please provide any other contact details that can be used by auditors for support throughout the audit week].</w:t>
      </w:r>
    </w:p>
    <w:p w14:paraId="67B8932A" w14:textId="77777777" w:rsidR="00A37748" w:rsidRPr="007E1542" w:rsidRDefault="00A37748" w:rsidP="00B44153">
      <w:pPr>
        <w:pStyle w:val="Headingleveltwo"/>
        <w:spacing w:line="276" w:lineRule="auto"/>
        <w:rPr>
          <w:rFonts w:cs="Arial"/>
          <w:b w:val="0"/>
          <w:i/>
          <w:iCs/>
          <w:color w:val="auto"/>
          <w:sz w:val="20"/>
          <w:szCs w:val="20"/>
        </w:rPr>
      </w:pPr>
    </w:p>
    <w:p w14:paraId="3489FD40" w14:textId="77777777" w:rsidR="00A37748" w:rsidRPr="007E1542" w:rsidRDefault="00A37748" w:rsidP="00A37748">
      <w:pPr>
        <w:pStyle w:val="Headingleveltwo"/>
        <w:rPr>
          <w:rFonts w:eastAsiaTheme="majorEastAsia" w:cstheme="majorBidi"/>
          <w:sz w:val="26"/>
          <w:szCs w:val="26"/>
        </w:rPr>
      </w:pPr>
      <w:r w:rsidRPr="6693E018">
        <w:rPr>
          <w:rFonts w:eastAsiaTheme="majorEastAsia" w:cstheme="majorBidi"/>
          <w:sz w:val="26"/>
          <w:szCs w:val="26"/>
        </w:rPr>
        <w:t xml:space="preserve">Visiting </w:t>
      </w:r>
      <w:r>
        <w:rPr>
          <w:rFonts w:eastAsiaTheme="majorEastAsia" w:cstheme="majorBidi"/>
          <w:sz w:val="26"/>
          <w:szCs w:val="26"/>
        </w:rPr>
        <w:t>s</w:t>
      </w:r>
      <w:r w:rsidRPr="6693E018">
        <w:rPr>
          <w:rFonts w:eastAsiaTheme="majorEastAsia" w:cstheme="majorBidi"/>
          <w:sz w:val="26"/>
          <w:szCs w:val="26"/>
        </w:rPr>
        <w:t>tudents</w:t>
      </w:r>
    </w:p>
    <w:p w14:paraId="2CC54E1A" w14:textId="4AD00FCE" w:rsidR="00A37748" w:rsidRDefault="00A37748" w:rsidP="00A37748">
      <w:pPr>
        <w:pStyle w:val="Headingleveltwo"/>
        <w:spacing w:line="276" w:lineRule="auto"/>
        <w:rPr>
          <w:rFonts w:cs="Arial"/>
          <w:b w:val="0"/>
          <w:color w:val="auto"/>
          <w:sz w:val="20"/>
          <w:szCs w:val="20"/>
        </w:rPr>
      </w:pPr>
      <w:r w:rsidRPr="6693E018">
        <w:rPr>
          <w:rFonts w:cs="Arial"/>
          <w:b w:val="0"/>
          <w:color w:val="auto"/>
          <w:sz w:val="20"/>
          <w:szCs w:val="20"/>
        </w:rPr>
        <w:t xml:space="preserve">You will be providing the Visiting Student Auditors with support throughout the audit week by providing information about the University, helping find the locations for interviews and focus groups, </w:t>
      </w:r>
      <w:r>
        <w:rPr>
          <w:rFonts w:cs="Arial"/>
          <w:b w:val="0"/>
          <w:color w:val="auto"/>
          <w:sz w:val="20"/>
          <w:szCs w:val="20"/>
        </w:rPr>
        <w:t xml:space="preserve">attending interviews, </w:t>
      </w:r>
      <w:r w:rsidRPr="6693E018">
        <w:rPr>
          <w:rFonts w:cs="Arial"/>
          <w:b w:val="0"/>
          <w:color w:val="auto"/>
          <w:sz w:val="20"/>
          <w:szCs w:val="20"/>
        </w:rPr>
        <w:t>provid</w:t>
      </w:r>
      <w:r>
        <w:rPr>
          <w:rFonts w:cs="Arial"/>
          <w:b w:val="0"/>
          <w:color w:val="auto"/>
          <w:sz w:val="20"/>
          <w:szCs w:val="20"/>
        </w:rPr>
        <w:t>ing</w:t>
      </w:r>
      <w:r w:rsidRPr="6693E018">
        <w:rPr>
          <w:rFonts w:cs="Arial"/>
          <w:b w:val="0"/>
          <w:color w:val="auto"/>
          <w:sz w:val="20"/>
          <w:szCs w:val="20"/>
        </w:rPr>
        <w:t xml:space="preserve"> contextual information</w:t>
      </w:r>
      <w:r>
        <w:rPr>
          <w:rFonts w:cs="Arial"/>
          <w:b w:val="0"/>
          <w:color w:val="auto"/>
          <w:sz w:val="20"/>
          <w:szCs w:val="20"/>
        </w:rPr>
        <w:t xml:space="preserve"> about higher education in your country of study</w:t>
      </w:r>
      <w:r w:rsidRPr="6693E018">
        <w:rPr>
          <w:rFonts w:cs="Arial"/>
          <w:b w:val="0"/>
          <w:color w:val="auto"/>
          <w:sz w:val="20"/>
          <w:szCs w:val="20"/>
        </w:rPr>
        <w:t xml:space="preserve"> and ensuring Visiting Student Auditors have an enjoyable time. </w:t>
      </w:r>
    </w:p>
    <w:p w14:paraId="2AFB35CB" w14:textId="77777777" w:rsidR="00DB39E3" w:rsidRPr="007E1542" w:rsidRDefault="00DB39E3" w:rsidP="00A37748">
      <w:pPr>
        <w:pStyle w:val="Headingleveltwo"/>
        <w:spacing w:line="276" w:lineRule="auto"/>
        <w:rPr>
          <w:rFonts w:cs="Arial"/>
          <w:b w:val="0"/>
          <w:color w:val="auto"/>
          <w:sz w:val="20"/>
          <w:szCs w:val="20"/>
        </w:rPr>
      </w:pPr>
    </w:p>
    <w:p w14:paraId="28520AB9" w14:textId="2EF29863" w:rsidR="00A37748" w:rsidRDefault="00A37748" w:rsidP="00A37748">
      <w:pPr>
        <w:pStyle w:val="Headingleveltwo"/>
        <w:rPr>
          <w:rFonts w:cs="Arial"/>
          <w:b w:val="0"/>
          <w:color w:val="auto"/>
          <w:sz w:val="20"/>
          <w:szCs w:val="20"/>
        </w:rPr>
      </w:pPr>
      <w:r w:rsidRPr="6693E018">
        <w:rPr>
          <w:rFonts w:cs="Arial"/>
          <w:b w:val="0"/>
          <w:color w:val="auto"/>
          <w:sz w:val="20"/>
          <w:szCs w:val="20"/>
        </w:rPr>
        <w:lastRenderedPageBreak/>
        <w:t>The visiting students are…</w:t>
      </w:r>
    </w:p>
    <w:p w14:paraId="2BCCD78C" w14:textId="77777777" w:rsidR="00A37748" w:rsidRPr="00A250BB" w:rsidRDefault="00A37748" w:rsidP="00A37748">
      <w:pPr>
        <w:pStyle w:val="Headingleveltwo"/>
        <w:rPr>
          <w:rFonts w:cs="Arial"/>
          <w:b w:val="0"/>
          <w:color w:val="auto"/>
          <w:sz w:val="20"/>
          <w:szCs w:val="20"/>
        </w:rPr>
      </w:pPr>
    </w:p>
    <w:tbl>
      <w:tblPr>
        <w:tblStyle w:val="TableGrid"/>
        <w:tblW w:w="0" w:type="auto"/>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ook w:val="04A0" w:firstRow="1" w:lastRow="0" w:firstColumn="1" w:lastColumn="0" w:noHBand="0" w:noVBand="1"/>
      </w:tblPr>
      <w:tblGrid>
        <w:gridCol w:w="3392"/>
        <w:gridCol w:w="3115"/>
        <w:gridCol w:w="3115"/>
      </w:tblGrid>
      <w:tr w:rsidR="00A37748" w:rsidRPr="00A250BB" w14:paraId="10F16F45" w14:textId="77777777" w:rsidTr="00A85EF6">
        <w:tc>
          <w:tcPr>
            <w:tcW w:w="3397" w:type="dxa"/>
            <w:shd w:val="clear" w:color="auto" w:fill="004E42"/>
          </w:tcPr>
          <w:p w14:paraId="6E72156C" w14:textId="77777777" w:rsidR="00A37748" w:rsidRPr="00A250BB" w:rsidRDefault="00A37748" w:rsidP="00A85EF6">
            <w:pPr>
              <w:pStyle w:val="Headingleveltwo"/>
              <w:rPr>
                <w:rFonts w:cs="Arial"/>
                <w:color w:val="auto"/>
                <w:sz w:val="20"/>
                <w:szCs w:val="20"/>
              </w:rPr>
            </w:pPr>
            <w:r w:rsidRPr="6693E018">
              <w:rPr>
                <w:rFonts w:cs="Arial"/>
                <w:color w:val="auto"/>
                <w:sz w:val="20"/>
                <w:szCs w:val="20"/>
              </w:rPr>
              <w:t>Name</w:t>
            </w:r>
          </w:p>
        </w:tc>
        <w:tc>
          <w:tcPr>
            <w:tcW w:w="3119" w:type="dxa"/>
            <w:shd w:val="clear" w:color="auto" w:fill="004E42"/>
          </w:tcPr>
          <w:p w14:paraId="29ACD59C" w14:textId="77777777" w:rsidR="00A37748" w:rsidRPr="1EA1CE95" w:rsidRDefault="00A37748" w:rsidP="00A85EF6">
            <w:pPr>
              <w:pStyle w:val="Headingleveltwo"/>
              <w:rPr>
                <w:rFonts w:cs="Arial"/>
                <w:color w:val="auto"/>
                <w:sz w:val="20"/>
                <w:szCs w:val="20"/>
              </w:rPr>
            </w:pPr>
            <w:r w:rsidRPr="6693E018">
              <w:rPr>
                <w:rFonts w:cs="Arial"/>
                <w:color w:val="auto"/>
                <w:sz w:val="20"/>
                <w:szCs w:val="20"/>
              </w:rPr>
              <w:t>University</w:t>
            </w:r>
          </w:p>
        </w:tc>
        <w:tc>
          <w:tcPr>
            <w:tcW w:w="3119" w:type="dxa"/>
            <w:shd w:val="clear" w:color="auto" w:fill="004E42"/>
          </w:tcPr>
          <w:p w14:paraId="668B816F" w14:textId="77777777" w:rsidR="00A37748" w:rsidRPr="00A250BB" w:rsidRDefault="00A37748" w:rsidP="00A85EF6">
            <w:pPr>
              <w:pStyle w:val="Headingleveltwo"/>
              <w:rPr>
                <w:rFonts w:cs="Arial"/>
                <w:color w:val="auto"/>
                <w:sz w:val="20"/>
                <w:szCs w:val="20"/>
              </w:rPr>
            </w:pPr>
            <w:r w:rsidRPr="6693E018">
              <w:rPr>
                <w:rFonts w:cs="Arial"/>
                <w:color w:val="auto"/>
                <w:sz w:val="20"/>
                <w:szCs w:val="20"/>
              </w:rPr>
              <w:t>Subject</w:t>
            </w:r>
          </w:p>
        </w:tc>
      </w:tr>
      <w:tr w:rsidR="00A37748" w:rsidRPr="00A250BB" w14:paraId="5DD62DD7" w14:textId="77777777" w:rsidTr="00A85EF6">
        <w:tc>
          <w:tcPr>
            <w:tcW w:w="3397" w:type="dxa"/>
          </w:tcPr>
          <w:p w14:paraId="19466BC8" w14:textId="77777777" w:rsidR="00A37748" w:rsidRPr="00A250BB" w:rsidRDefault="00A37748" w:rsidP="00A85EF6">
            <w:pPr>
              <w:pStyle w:val="Headingleveltwo"/>
              <w:rPr>
                <w:rFonts w:cs="Arial"/>
                <w:b w:val="0"/>
                <w:i/>
                <w:color w:val="auto"/>
                <w:sz w:val="20"/>
                <w:szCs w:val="20"/>
              </w:rPr>
            </w:pPr>
          </w:p>
        </w:tc>
        <w:tc>
          <w:tcPr>
            <w:tcW w:w="3119" w:type="dxa"/>
          </w:tcPr>
          <w:p w14:paraId="3DA19699" w14:textId="77777777" w:rsidR="00A37748" w:rsidRPr="00A250BB" w:rsidRDefault="00A37748" w:rsidP="00A85EF6">
            <w:pPr>
              <w:pStyle w:val="Headingleveltwo"/>
              <w:rPr>
                <w:rFonts w:cs="Arial"/>
                <w:b w:val="0"/>
                <w:i/>
                <w:color w:val="auto"/>
                <w:sz w:val="20"/>
                <w:szCs w:val="20"/>
              </w:rPr>
            </w:pPr>
          </w:p>
        </w:tc>
        <w:tc>
          <w:tcPr>
            <w:tcW w:w="3119" w:type="dxa"/>
          </w:tcPr>
          <w:p w14:paraId="7B1B353C" w14:textId="77777777" w:rsidR="00A37748" w:rsidRPr="00A250BB" w:rsidRDefault="00A37748" w:rsidP="00A85EF6">
            <w:pPr>
              <w:pStyle w:val="Headingleveltwo"/>
              <w:rPr>
                <w:rFonts w:cs="Arial"/>
                <w:b w:val="0"/>
                <w:i/>
                <w:color w:val="auto"/>
                <w:sz w:val="20"/>
                <w:szCs w:val="20"/>
              </w:rPr>
            </w:pPr>
          </w:p>
        </w:tc>
      </w:tr>
      <w:tr w:rsidR="00A37748" w:rsidRPr="00A250BB" w14:paraId="68547658" w14:textId="77777777" w:rsidTr="00A85EF6">
        <w:tc>
          <w:tcPr>
            <w:tcW w:w="3397" w:type="dxa"/>
          </w:tcPr>
          <w:p w14:paraId="7CA9726F" w14:textId="77777777" w:rsidR="00A37748" w:rsidRPr="00A250BB" w:rsidRDefault="00A37748" w:rsidP="00A85EF6">
            <w:pPr>
              <w:pStyle w:val="Headingleveltwo"/>
              <w:rPr>
                <w:rFonts w:cs="Arial"/>
                <w:b w:val="0"/>
                <w:i/>
                <w:color w:val="auto"/>
                <w:sz w:val="20"/>
                <w:szCs w:val="20"/>
              </w:rPr>
            </w:pPr>
          </w:p>
        </w:tc>
        <w:tc>
          <w:tcPr>
            <w:tcW w:w="3119" w:type="dxa"/>
          </w:tcPr>
          <w:p w14:paraId="0B980AA8" w14:textId="77777777" w:rsidR="00A37748" w:rsidRPr="00A250BB" w:rsidRDefault="00A37748" w:rsidP="00A85EF6">
            <w:pPr>
              <w:pStyle w:val="Headingleveltwo"/>
              <w:rPr>
                <w:rFonts w:cs="Arial"/>
                <w:b w:val="0"/>
                <w:i/>
                <w:color w:val="auto"/>
                <w:sz w:val="20"/>
                <w:szCs w:val="20"/>
              </w:rPr>
            </w:pPr>
          </w:p>
        </w:tc>
        <w:tc>
          <w:tcPr>
            <w:tcW w:w="3119" w:type="dxa"/>
          </w:tcPr>
          <w:p w14:paraId="62DD8C19" w14:textId="77777777" w:rsidR="00A37748" w:rsidRPr="00A250BB" w:rsidRDefault="00A37748" w:rsidP="00A85EF6">
            <w:pPr>
              <w:pStyle w:val="Headingleveltwo"/>
              <w:rPr>
                <w:rFonts w:cs="Arial"/>
                <w:b w:val="0"/>
                <w:i/>
                <w:color w:val="auto"/>
                <w:sz w:val="20"/>
                <w:szCs w:val="20"/>
              </w:rPr>
            </w:pPr>
          </w:p>
        </w:tc>
      </w:tr>
      <w:tr w:rsidR="00A37748" w:rsidRPr="00A250BB" w14:paraId="79C2B361" w14:textId="77777777" w:rsidTr="00A85EF6">
        <w:tc>
          <w:tcPr>
            <w:tcW w:w="3397" w:type="dxa"/>
          </w:tcPr>
          <w:p w14:paraId="0B4CF0F4" w14:textId="77777777" w:rsidR="00A37748" w:rsidRPr="00A250BB" w:rsidRDefault="00A37748" w:rsidP="00A85EF6">
            <w:pPr>
              <w:pStyle w:val="Headingleveltwo"/>
              <w:rPr>
                <w:rFonts w:cs="Arial"/>
                <w:b w:val="0"/>
                <w:i/>
                <w:color w:val="auto"/>
                <w:sz w:val="20"/>
                <w:szCs w:val="20"/>
              </w:rPr>
            </w:pPr>
          </w:p>
        </w:tc>
        <w:tc>
          <w:tcPr>
            <w:tcW w:w="3119" w:type="dxa"/>
          </w:tcPr>
          <w:p w14:paraId="21C47218" w14:textId="77777777" w:rsidR="00A37748" w:rsidRPr="00A250BB" w:rsidRDefault="00A37748" w:rsidP="00A85EF6">
            <w:pPr>
              <w:pStyle w:val="Headingleveltwo"/>
              <w:rPr>
                <w:rFonts w:cs="Arial"/>
                <w:b w:val="0"/>
                <w:i/>
                <w:color w:val="auto"/>
                <w:sz w:val="20"/>
                <w:szCs w:val="20"/>
              </w:rPr>
            </w:pPr>
          </w:p>
        </w:tc>
        <w:tc>
          <w:tcPr>
            <w:tcW w:w="3119" w:type="dxa"/>
          </w:tcPr>
          <w:p w14:paraId="0859D811" w14:textId="77777777" w:rsidR="00A37748" w:rsidRPr="00A250BB" w:rsidRDefault="00A37748" w:rsidP="00A85EF6">
            <w:pPr>
              <w:pStyle w:val="Headingleveltwo"/>
              <w:rPr>
                <w:rFonts w:cs="Arial"/>
                <w:b w:val="0"/>
                <w:i/>
                <w:color w:val="auto"/>
                <w:sz w:val="20"/>
                <w:szCs w:val="20"/>
              </w:rPr>
            </w:pPr>
          </w:p>
        </w:tc>
      </w:tr>
      <w:tr w:rsidR="00A37748" w:rsidRPr="00A250BB" w14:paraId="4506E4E5" w14:textId="77777777" w:rsidTr="00A85EF6">
        <w:tc>
          <w:tcPr>
            <w:tcW w:w="3397" w:type="dxa"/>
          </w:tcPr>
          <w:p w14:paraId="3D687AB6" w14:textId="77777777" w:rsidR="00A37748" w:rsidRPr="00A250BB" w:rsidRDefault="00A37748" w:rsidP="00A85EF6">
            <w:pPr>
              <w:pStyle w:val="Headingleveltwo"/>
              <w:rPr>
                <w:rFonts w:cs="Arial"/>
                <w:b w:val="0"/>
                <w:i/>
                <w:color w:val="auto"/>
                <w:sz w:val="20"/>
                <w:szCs w:val="20"/>
              </w:rPr>
            </w:pPr>
          </w:p>
        </w:tc>
        <w:tc>
          <w:tcPr>
            <w:tcW w:w="3119" w:type="dxa"/>
          </w:tcPr>
          <w:p w14:paraId="6C38764D" w14:textId="77777777" w:rsidR="00A37748" w:rsidRPr="00A250BB" w:rsidRDefault="00A37748" w:rsidP="00A85EF6">
            <w:pPr>
              <w:pStyle w:val="Headingleveltwo"/>
              <w:rPr>
                <w:rFonts w:cs="Arial"/>
                <w:b w:val="0"/>
                <w:i/>
                <w:color w:val="auto"/>
                <w:sz w:val="20"/>
                <w:szCs w:val="20"/>
              </w:rPr>
            </w:pPr>
          </w:p>
        </w:tc>
        <w:tc>
          <w:tcPr>
            <w:tcW w:w="3119" w:type="dxa"/>
          </w:tcPr>
          <w:p w14:paraId="4D1F4E2D" w14:textId="77777777" w:rsidR="00A37748" w:rsidRPr="00A250BB" w:rsidRDefault="00A37748" w:rsidP="00A85EF6">
            <w:pPr>
              <w:pStyle w:val="Headingleveltwo"/>
              <w:rPr>
                <w:rFonts w:cs="Arial"/>
                <w:b w:val="0"/>
                <w:i/>
                <w:color w:val="auto"/>
                <w:sz w:val="20"/>
                <w:szCs w:val="20"/>
              </w:rPr>
            </w:pPr>
          </w:p>
        </w:tc>
      </w:tr>
      <w:tr w:rsidR="00A37748" w:rsidRPr="00A250BB" w14:paraId="6CE9C221" w14:textId="77777777" w:rsidTr="00A85EF6">
        <w:tc>
          <w:tcPr>
            <w:tcW w:w="3397" w:type="dxa"/>
          </w:tcPr>
          <w:p w14:paraId="34880926" w14:textId="77777777" w:rsidR="00A37748" w:rsidRPr="00A250BB" w:rsidRDefault="00A37748" w:rsidP="00A85EF6">
            <w:pPr>
              <w:pStyle w:val="Headingleveltwo"/>
              <w:rPr>
                <w:rFonts w:cs="Arial"/>
                <w:b w:val="0"/>
                <w:i/>
                <w:color w:val="auto"/>
                <w:sz w:val="20"/>
                <w:szCs w:val="20"/>
              </w:rPr>
            </w:pPr>
          </w:p>
        </w:tc>
        <w:tc>
          <w:tcPr>
            <w:tcW w:w="3119" w:type="dxa"/>
          </w:tcPr>
          <w:p w14:paraId="61D3B61E" w14:textId="77777777" w:rsidR="00A37748" w:rsidRPr="00A250BB" w:rsidRDefault="00A37748" w:rsidP="00A85EF6">
            <w:pPr>
              <w:pStyle w:val="Headingleveltwo"/>
              <w:rPr>
                <w:rFonts w:cs="Arial"/>
                <w:b w:val="0"/>
                <w:i/>
                <w:color w:val="auto"/>
                <w:sz w:val="20"/>
                <w:szCs w:val="20"/>
              </w:rPr>
            </w:pPr>
          </w:p>
        </w:tc>
        <w:tc>
          <w:tcPr>
            <w:tcW w:w="3119" w:type="dxa"/>
          </w:tcPr>
          <w:p w14:paraId="11FE8966" w14:textId="77777777" w:rsidR="00A37748" w:rsidRPr="00A250BB" w:rsidRDefault="00A37748" w:rsidP="00A85EF6">
            <w:pPr>
              <w:pStyle w:val="Headingleveltwo"/>
              <w:rPr>
                <w:rFonts w:cs="Arial"/>
                <w:b w:val="0"/>
                <w:i/>
                <w:color w:val="auto"/>
                <w:sz w:val="20"/>
                <w:szCs w:val="20"/>
              </w:rPr>
            </w:pPr>
          </w:p>
        </w:tc>
      </w:tr>
    </w:tbl>
    <w:p w14:paraId="5EC94F0B" w14:textId="77777777" w:rsidR="00A37748" w:rsidRDefault="00A37748" w:rsidP="00A37748">
      <w:pPr>
        <w:pStyle w:val="Headingleveltwo"/>
        <w:rPr>
          <w:rFonts w:cs="Arial"/>
          <w:b w:val="0"/>
          <w:color w:val="auto"/>
          <w:sz w:val="22"/>
          <w:szCs w:val="54"/>
        </w:rPr>
      </w:pPr>
    </w:p>
    <w:p w14:paraId="6BEA37EE" w14:textId="77777777" w:rsidR="00A37748" w:rsidRPr="00A250BB" w:rsidRDefault="00A37748" w:rsidP="00A37748">
      <w:pPr>
        <w:pStyle w:val="Headingleveltwo"/>
        <w:rPr>
          <w:rFonts w:eastAsiaTheme="majorEastAsia" w:cstheme="majorBidi"/>
          <w:sz w:val="26"/>
          <w:szCs w:val="26"/>
        </w:rPr>
      </w:pPr>
      <w:r w:rsidRPr="6693E018">
        <w:rPr>
          <w:rFonts w:eastAsiaTheme="majorEastAsia" w:cstheme="majorBidi"/>
          <w:sz w:val="26"/>
          <w:szCs w:val="26"/>
        </w:rPr>
        <w:t xml:space="preserve">Schedule overview </w:t>
      </w:r>
    </w:p>
    <w:p w14:paraId="1370849F" w14:textId="77777777" w:rsidR="00A37748" w:rsidRPr="00A250BB" w:rsidRDefault="00A37748" w:rsidP="00A37748">
      <w:pPr>
        <w:pStyle w:val="Headingleveltwo"/>
        <w:spacing w:line="276" w:lineRule="auto"/>
        <w:rPr>
          <w:rFonts w:cs="Arial"/>
          <w:b w:val="0"/>
          <w:i/>
          <w:iCs/>
          <w:color w:val="auto"/>
          <w:sz w:val="20"/>
          <w:szCs w:val="20"/>
        </w:rPr>
      </w:pPr>
      <w:r w:rsidRPr="6693E018">
        <w:rPr>
          <w:rFonts w:cs="Arial"/>
          <w:b w:val="0"/>
          <w:color w:val="auto"/>
          <w:sz w:val="20"/>
          <w:szCs w:val="20"/>
        </w:rPr>
        <w:t xml:space="preserve">This section provides a general overview of the audit week. </w:t>
      </w:r>
      <w:r w:rsidRPr="6693E018">
        <w:rPr>
          <w:rFonts w:cs="Arial"/>
          <w:b w:val="0"/>
          <w:i/>
          <w:iCs/>
          <w:color w:val="auto"/>
          <w:sz w:val="20"/>
          <w:szCs w:val="20"/>
        </w:rPr>
        <w:t>[</w:t>
      </w:r>
      <w:r w:rsidRPr="001C2E57">
        <w:rPr>
          <w:rFonts w:cs="Arial"/>
          <w:b w:val="0"/>
          <w:i/>
          <w:iCs/>
          <w:color w:val="auto"/>
          <w:sz w:val="20"/>
          <w:szCs w:val="20"/>
          <w:highlight w:val="lightGray"/>
        </w:rPr>
        <w:t>One sentence summary of activities</w:t>
      </w:r>
      <w:r w:rsidRPr="6693E018">
        <w:rPr>
          <w:rFonts w:cs="Arial"/>
          <w:b w:val="0"/>
          <w:i/>
          <w:iCs/>
          <w:color w:val="auto"/>
          <w:sz w:val="20"/>
          <w:szCs w:val="20"/>
        </w:rPr>
        <w:t>].</w:t>
      </w:r>
    </w:p>
    <w:p w14:paraId="5E9C959C" w14:textId="77777777" w:rsidR="00A37748" w:rsidRPr="00A250BB" w:rsidRDefault="00A37748" w:rsidP="00A37748">
      <w:pPr>
        <w:pStyle w:val="Headingleveltwo"/>
        <w:spacing w:line="276" w:lineRule="auto"/>
        <w:rPr>
          <w:rFonts w:cs="Arial"/>
          <w:b w:val="0"/>
          <w:i/>
          <w:color w:val="auto"/>
          <w:sz w:val="20"/>
          <w:szCs w:val="20"/>
        </w:rPr>
      </w:pPr>
    </w:p>
    <w:p w14:paraId="3824774F" w14:textId="15C6B283" w:rsidR="00A37748" w:rsidRDefault="00A37748" w:rsidP="00A37748">
      <w:pPr>
        <w:pStyle w:val="Headingleveltwo"/>
        <w:spacing w:line="276" w:lineRule="auto"/>
        <w:rPr>
          <w:rFonts w:cs="Arial"/>
          <w:b w:val="0"/>
          <w:i/>
          <w:iCs/>
          <w:color w:val="auto"/>
          <w:sz w:val="20"/>
          <w:szCs w:val="20"/>
        </w:rPr>
      </w:pPr>
      <w:r w:rsidRPr="6693E018">
        <w:rPr>
          <w:rFonts w:cs="Arial"/>
          <w:b w:val="0"/>
          <w:i/>
          <w:iCs/>
          <w:color w:val="auto"/>
          <w:sz w:val="20"/>
          <w:szCs w:val="20"/>
        </w:rPr>
        <w:t>[</w:t>
      </w:r>
      <w:r w:rsidRPr="001C2E57">
        <w:rPr>
          <w:rFonts w:cs="Arial"/>
          <w:b w:val="0"/>
          <w:i/>
          <w:iCs/>
          <w:color w:val="auto"/>
          <w:sz w:val="20"/>
          <w:szCs w:val="20"/>
          <w:highlight w:val="lightGray"/>
        </w:rPr>
        <w:t>Please edit the table below according to the final audit schedule – identifying the role of host students where different to the Visiting Student Auditors</w:t>
      </w:r>
      <w:r w:rsidRPr="6693E018">
        <w:rPr>
          <w:rFonts w:cs="Arial"/>
          <w:b w:val="0"/>
          <w:i/>
          <w:iCs/>
          <w:color w:val="auto"/>
          <w:sz w:val="20"/>
          <w:szCs w:val="20"/>
        </w:rPr>
        <w:t>].</w:t>
      </w:r>
    </w:p>
    <w:p w14:paraId="02BB0BCF" w14:textId="77777777" w:rsidR="008D1188" w:rsidRPr="00A250BB" w:rsidRDefault="008D1188" w:rsidP="00A37748">
      <w:pPr>
        <w:pStyle w:val="Headingleveltwo"/>
        <w:spacing w:line="276" w:lineRule="auto"/>
        <w:rPr>
          <w:rFonts w:cs="Arial"/>
          <w:b w:val="0"/>
          <w:i/>
          <w:iCs/>
          <w:color w:val="auto"/>
          <w:sz w:val="20"/>
          <w:szCs w:val="20"/>
        </w:rPr>
      </w:pPr>
    </w:p>
    <w:tbl>
      <w:tblPr>
        <w:tblStyle w:val="TableGrid"/>
        <w:tblW w:w="10201" w:type="dxa"/>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ook w:val="04A0" w:firstRow="1" w:lastRow="0" w:firstColumn="1" w:lastColumn="0" w:noHBand="0" w:noVBand="1"/>
      </w:tblPr>
      <w:tblGrid>
        <w:gridCol w:w="5098"/>
        <w:gridCol w:w="5103"/>
      </w:tblGrid>
      <w:tr w:rsidR="008D1188" w:rsidRPr="00A250BB" w14:paraId="1F882B2C" w14:textId="77777777" w:rsidTr="00A85EF6">
        <w:tc>
          <w:tcPr>
            <w:tcW w:w="5098" w:type="dxa"/>
            <w:shd w:val="clear" w:color="auto" w:fill="004E42"/>
          </w:tcPr>
          <w:p w14:paraId="38B65390" w14:textId="77777777" w:rsidR="008D1188" w:rsidRPr="00A250BB" w:rsidRDefault="008D1188" w:rsidP="00A85EF6">
            <w:pPr>
              <w:pStyle w:val="Headingleveltwo"/>
              <w:rPr>
                <w:rFonts w:cs="Arial"/>
                <w:color w:val="auto"/>
                <w:sz w:val="20"/>
                <w:szCs w:val="20"/>
              </w:rPr>
            </w:pPr>
            <w:r w:rsidRPr="1DF9FF40">
              <w:rPr>
                <w:rFonts w:cs="Arial"/>
                <w:color w:val="auto"/>
                <w:sz w:val="20"/>
                <w:szCs w:val="20"/>
              </w:rPr>
              <w:t>Activities overview</w:t>
            </w:r>
          </w:p>
        </w:tc>
        <w:tc>
          <w:tcPr>
            <w:tcW w:w="5103" w:type="dxa"/>
            <w:shd w:val="clear" w:color="auto" w:fill="004E42"/>
          </w:tcPr>
          <w:p w14:paraId="45B0826B" w14:textId="77777777" w:rsidR="008D1188" w:rsidRPr="7A3E5D09" w:rsidRDefault="008D1188" w:rsidP="00A85EF6">
            <w:pPr>
              <w:pStyle w:val="Headingleveltwo"/>
              <w:rPr>
                <w:rFonts w:cs="Arial"/>
                <w:color w:val="auto"/>
                <w:sz w:val="20"/>
                <w:szCs w:val="20"/>
              </w:rPr>
            </w:pPr>
            <w:r w:rsidRPr="6693E018">
              <w:rPr>
                <w:rFonts w:cs="Arial"/>
                <w:color w:val="auto"/>
                <w:sz w:val="20"/>
                <w:szCs w:val="20"/>
              </w:rPr>
              <w:t>Host student role</w:t>
            </w:r>
          </w:p>
        </w:tc>
      </w:tr>
      <w:tr w:rsidR="008D1188" w:rsidRPr="00C8646D" w14:paraId="31C54AAC" w14:textId="77777777" w:rsidTr="00A85EF6">
        <w:trPr>
          <w:trHeight w:val="251"/>
        </w:trPr>
        <w:tc>
          <w:tcPr>
            <w:tcW w:w="10201" w:type="dxa"/>
            <w:gridSpan w:val="2"/>
            <w:shd w:val="clear" w:color="auto" w:fill="84BD00"/>
          </w:tcPr>
          <w:p w14:paraId="45ED0AD4" w14:textId="77777777" w:rsidR="008D1188" w:rsidRPr="00C8646D" w:rsidRDefault="008D1188" w:rsidP="00A85EF6">
            <w:pPr>
              <w:pStyle w:val="Headingleveltwo"/>
              <w:rPr>
                <w:rFonts w:cs="Arial"/>
                <w:i/>
                <w:iCs/>
                <w:color w:val="auto"/>
                <w:sz w:val="20"/>
                <w:szCs w:val="20"/>
              </w:rPr>
            </w:pPr>
            <w:r w:rsidRPr="6693E018">
              <w:rPr>
                <w:rFonts w:cs="Arial"/>
                <w:i/>
                <w:iCs/>
                <w:color w:val="auto"/>
                <w:sz w:val="20"/>
                <w:szCs w:val="20"/>
              </w:rPr>
              <w:t>Day 1</w:t>
            </w:r>
          </w:p>
        </w:tc>
      </w:tr>
      <w:tr w:rsidR="008D1188" w:rsidRPr="00A250BB" w14:paraId="327DEDBF" w14:textId="77777777" w:rsidTr="00A85EF6">
        <w:tc>
          <w:tcPr>
            <w:tcW w:w="5098" w:type="dxa"/>
          </w:tcPr>
          <w:p w14:paraId="78CE7249" w14:textId="77777777" w:rsidR="008D1188" w:rsidRPr="00C46A57" w:rsidRDefault="008D1188" w:rsidP="008D1188">
            <w:pPr>
              <w:pStyle w:val="Headingleveltwo"/>
              <w:numPr>
                <w:ilvl w:val="0"/>
                <w:numId w:val="13"/>
              </w:numPr>
              <w:spacing w:line="276" w:lineRule="auto"/>
              <w:ind w:left="306"/>
              <w:rPr>
                <w:rFonts w:cs="Arial"/>
                <w:b w:val="0"/>
                <w:i/>
                <w:iCs/>
                <w:color w:val="auto"/>
                <w:sz w:val="20"/>
                <w:szCs w:val="20"/>
                <w:highlight w:val="lightGray"/>
              </w:rPr>
            </w:pPr>
            <w:r>
              <w:rPr>
                <w:rFonts w:cs="Arial"/>
                <w:b w:val="0"/>
                <w:i/>
                <w:iCs/>
                <w:color w:val="auto"/>
                <w:sz w:val="20"/>
                <w:szCs w:val="20"/>
                <w:highlight w:val="lightGray"/>
              </w:rPr>
              <w:t>[</w:t>
            </w:r>
            <w:r w:rsidRPr="00C46A57">
              <w:rPr>
                <w:rFonts w:cs="Arial"/>
                <w:b w:val="0"/>
                <w:i/>
                <w:iCs/>
                <w:color w:val="auto"/>
                <w:sz w:val="20"/>
                <w:szCs w:val="20"/>
                <w:highlight w:val="lightGray"/>
              </w:rPr>
              <w:t>Meet key contacts</w:t>
            </w:r>
          </w:p>
          <w:p w14:paraId="23035781" w14:textId="77777777" w:rsidR="008D1188" w:rsidRPr="00C46A57" w:rsidRDefault="008D1188" w:rsidP="008D1188">
            <w:pPr>
              <w:pStyle w:val="Headingleveltwo"/>
              <w:numPr>
                <w:ilvl w:val="0"/>
                <w:numId w:val="13"/>
              </w:numPr>
              <w:spacing w:line="276" w:lineRule="auto"/>
              <w:ind w:left="306"/>
              <w:rPr>
                <w:rFonts w:cs="Arial"/>
                <w:b w:val="0"/>
                <w:i/>
                <w:iCs/>
                <w:color w:val="auto"/>
                <w:sz w:val="20"/>
                <w:szCs w:val="20"/>
                <w:highlight w:val="lightGray"/>
              </w:rPr>
            </w:pPr>
            <w:r w:rsidRPr="00C46A57">
              <w:rPr>
                <w:rFonts w:cs="Arial"/>
                <w:b w:val="0"/>
                <w:i/>
                <w:iCs/>
                <w:color w:val="auto"/>
                <w:sz w:val="20"/>
                <w:szCs w:val="20"/>
                <w:highlight w:val="lightGray"/>
              </w:rPr>
              <w:t>Campus visit</w:t>
            </w:r>
          </w:p>
          <w:p w14:paraId="5240A270" w14:textId="77777777" w:rsidR="008D1188" w:rsidRPr="00C46A57" w:rsidRDefault="008D1188" w:rsidP="008D1188">
            <w:pPr>
              <w:pStyle w:val="Headingleveltwo"/>
              <w:numPr>
                <w:ilvl w:val="0"/>
                <w:numId w:val="13"/>
              </w:numPr>
              <w:spacing w:line="276" w:lineRule="auto"/>
              <w:ind w:left="306"/>
              <w:rPr>
                <w:rFonts w:cs="Arial"/>
                <w:b w:val="0"/>
                <w:i/>
                <w:iCs/>
                <w:color w:val="auto"/>
                <w:sz w:val="20"/>
                <w:szCs w:val="20"/>
                <w:highlight w:val="lightGray"/>
              </w:rPr>
            </w:pPr>
            <w:r w:rsidRPr="00C46A57">
              <w:rPr>
                <w:rFonts w:cs="Arial"/>
                <w:b w:val="0"/>
                <w:i/>
                <w:iCs/>
                <w:color w:val="auto"/>
                <w:sz w:val="20"/>
                <w:szCs w:val="20"/>
                <w:highlight w:val="lightGray"/>
              </w:rPr>
              <w:t>Discuss overall schedule for the audit</w:t>
            </w:r>
          </w:p>
          <w:p w14:paraId="14A493D5" w14:textId="77777777" w:rsidR="008D1188" w:rsidRPr="00C46A57" w:rsidRDefault="008D1188" w:rsidP="008D1188">
            <w:pPr>
              <w:pStyle w:val="Headingleveltwo"/>
              <w:numPr>
                <w:ilvl w:val="0"/>
                <w:numId w:val="13"/>
              </w:numPr>
              <w:spacing w:line="240" w:lineRule="auto"/>
              <w:ind w:left="306"/>
              <w:rPr>
                <w:rFonts w:cs="Arial"/>
                <w:b w:val="0"/>
                <w:i/>
                <w:iCs/>
                <w:color w:val="auto"/>
                <w:sz w:val="20"/>
                <w:szCs w:val="20"/>
                <w:highlight w:val="lightGray"/>
              </w:rPr>
            </w:pPr>
            <w:r w:rsidRPr="00C46A57">
              <w:rPr>
                <w:rFonts w:cs="Arial"/>
                <w:b w:val="0"/>
                <w:i/>
                <w:iCs/>
                <w:color w:val="auto"/>
                <w:sz w:val="20"/>
                <w:szCs w:val="20"/>
                <w:highlight w:val="lightGray"/>
              </w:rPr>
              <w:t>Meeting with senior staff to present overview of USR</w:t>
            </w:r>
          </w:p>
          <w:p w14:paraId="08C81080" w14:textId="77777777" w:rsidR="008D1188" w:rsidRPr="001C2E57" w:rsidRDefault="008D1188" w:rsidP="008D1188">
            <w:pPr>
              <w:pStyle w:val="Headingleveltwo"/>
              <w:numPr>
                <w:ilvl w:val="0"/>
                <w:numId w:val="13"/>
              </w:numPr>
              <w:spacing w:line="240" w:lineRule="auto"/>
              <w:ind w:left="306"/>
              <w:rPr>
                <w:rFonts w:cs="Arial"/>
                <w:b w:val="0"/>
                <w:i/>
                <w:iCs/>
                <w:color w:val="auto"/>
                <w:sz w:val="20"/>
                <w:szCs w:val="20"/>
              </w:rPr>
            </w:pPr>
            <w:r w:rsidRPr="00C46A57">
              <w:rPr>
                <w:rFonts w:cs="Arial"/>
                <w:b w:val="0"/>
                <w:i/>
                <w:iCs/>
                <w:color w:val="auto"/>
                <w:sz w:val="20"/>
                <w:szCs w:val="20"/>
                <w:highlight w:val="lightGray"/>
              </w:rPr>
              <w:t>Review the documentary evidence submitted</w:t>
            </w:r>
            <w:r>
              <w:rPr>
                <w:rFonts w:cs="Arial"/>
                <w:b w:val="0"/>
                <w:i/>
                <w:iCs/>
                <w:color w:val="auto"/>
                <w:sz w:val="20"/>
                <w:szCs w:val="20"/>
                <w:highlight w:val="lightGray"/>
              </w:rPr>
              <w:t>]</w:t>
            </w:r>
            <w:r w:rsidRPr="6693E018">
              <w:rPr>
                <w:rFonts w:cs="Arial"/>
                <w:b w:val="0"/>
                <w:i/>
                <w:iCs/>
                <w:color w:val="auto"/>
                <w:sz w:val="20"/>
                <w:szCs w:val="20"/>
              </w:rPr>
              <w:t xml:space="preserve"> </w:t>
            </w:r>
          </w:p>
        </w:tc>
        <w:tc>
          <w:tcPr>
            <w:tcW w:w="5103" w:type="dxa"/>
          </w:tcPr>
          <w:p w14:paraId="7E2DA1DD" w14:textId="77777777" w:rsidR="008D1188" w:rsidRPr="00405A32" w:rsidRDefault="008D1188" w:rsidP="008D1188">
            <w:pPr>
              <w:pStyle w:val="Headingleveltwo"/>
              <w:numPr>
                <w:ilvl w:val="0"/>
                <w:numId w:val="12"/>
              </w:numPr>
              <w:spacing w:line="240" w:lineRule="auto"/>
              <w:rPr>
                <w:rFonts w:cs="Arial"/>
                <w:b w:val="0"/>
                <w:i/>
                <w:iCs/>
                <w:color w:val="auto"/>
                <w:sz w:val="20"/>
                <w:szCs w:val="20"/>
                <w:highlight w:val="lightGray"/>
              </w:rPr>
            </w:pPr>
            <w:r>
              <w:rPr>
                <w:rFonts w:cs="Arial"/>
                <w:b w:val="0"/>
                <w:i/>
                <w:iCs/>
                <w:color w:val="auto"/>
                <w:sz w:val="20"/>
                <w:szCs w:val="20"/>
                <w:highlight w:val="lightGray"/>
              </w:rPr>
              <w:t>[</w:t>
            </w:r>
            <w:r w:rsidRPr="00405A32">
              <w:rPr>
                <w:rFonts w:cs="Arial"/>
                <w:b w:val="0"/>
                <w:i/>
                <w:iCs/>
                <w:color w:val="auto"/>
                <w:sz w:val="20"/>
                <w:szCs w:val="20"/>
                <w:highlight w:val="lightGray"/>
              </w:rPr>
              <w:t>Meet visiting student auditors</w:t>
            </w:r>
          </w:p>
          <w:p w14:paraId="37A7914C" w14:textId="77777777" w:rsidR="008D1188" w:rsidRPr="7A3E5D09" w:rsidRDefault="008D1188" w:rsidP="008D1188">
            <w:pPr>
              <w:pStyle w:val="Headingleveltwo"/>
              <w:numPr>
                <w:ilvl w:val="0"/>
                <w:numId w:val="12"/>
              </w:numPr>
              <w:spacing w:line="240" w:lineRule="auto"/>
              <w:rPr>
                <w:rFonts w:cs="Arial"/>
                <w:i/>
                <w:iCs/>
                <w:color w:val="auto"/>
                <w:sz w:val="20"/>
                <w:szCs w:val="20"/>
              </w:rPr>
            </w:pPr>
            <w:r w:rsidRPr="00405A32">
              <w:rPr>
                <w:rFonts w:cs="Arial"/>
                <w:b w:val="0"/>
                <w:i/>
                <w:iCs/>
                <w:color w:val="auto"/>
                <w:sz w:val="20"/>
                <w:szCs w:val="20"/>
                <w:highlight w:val="lightGray"/>
              </w:rPr>
              <w:t>Attend sessions discussing overall audit schedule</w:t>
            </w:r>
            <w:r>
              <w:rPr>
                <w:rFonts w:cs="Arial"/>
                <w:b w:val="0"/>
                <w:i/>
                <w:iCs/>
                <w:color w:val="auto"/>
                <w:sz w:val="20"/>
                <w:szCs w:val="20"/>
                <w:highlight w:val="lightGray"/>
              </w:rPr>
              <w:t>]</w:t>
            </w:r>
          </w:p>
        </w:tc>
      </w:tr>
      <w:tr w:rsidR="008D1188" w:rsidRPr="00C8646D" w14:paraId="0FAFBB5C" w14:textId="77777777" w:rsidTr="00A85EF6">
        <w:trPr>
          <w:trHeight w:val="381"/>
        </w:trPr>
        <w:tc>
          <w:tcPr>
            <w:tcW w:w="10201" w:type="dxa"/>
            <w:gridSpan w:val="2"/>
            <w:shd w:val="clear" w:color="auto" w:fill="84BD00"/>
          </w:tcPr>
          <w:p w14:paraId="241689C3" w14:textId="77777777" w:rsidR="008D1188" w:rsidRPr="00C8646D" w:rsidRDefault="008D1188" w:rsidP="00A85EF6">
            <w:pPr>
              <w:pStyle w:val="Headingleveltwo"/>
              <w:spacing w:line="240" w:lineRule="auto"/>
              <w:rPr>
                <w:rFonts w:cs="Arial"/>
                <w:i/>
                <w:iCs/>
                <w:color w:val="auto"/>
                <w:sz w:val="20"/>
                <w:szCs w:val="20"/>
              </w:rPr>
            </w:pPr>
            <w:r w:rsidRPr="6693E018">
              <w:rPr>
                <w:rFonts w:cs="Arial"/>
                <w:i/>
                <w:iCs/>
                <w:color w:val="auto"/>
                <w:sz w:val="20"/>
                <w:szCs w:val="20"/>
              </w:rPr>
              <w:t>Day 2</w:t>
            </w:r>
          </w:p>
        </w:tc>
      </w:tr>
      <w:tr w:rsidR="008D1188" w:rsidRPr="00A250BB" w14:paraId="64D55E32" w14:textId="77777777" w:rsidTr="00A85EF6">
        <w:tc>
          <w:tcPr>
            <w:tcW w:w="5098" w:type="dxa"/>
          </w:tcPr>
          <w:p w14:paraId="63B370C4" w14:textId="77777777" w:rsidR="008D1188" w:rsidRPr="00C46A57" w:rsidRDefault="008D1188" w:rsidP="008D1188">
            <w:pPr>
              <w:pStyle w:val="Headingleveltwo"/>
              <w:numPr>
                <w:ilvl w:val="0"/>
                <w:numId w:val="13"/>
              </w:numPr>
              <w:spacing w:line="276" w:lineRule="auto"/>
              <w:ind w:left="306"/>
              <w:rPr>
                <w:rFonts w:cs="Arial"/>
                <w:b w:val="0"/>
                <w:i/>
                <w:iCs/>
                <w:color w:val="auto"/>
                <w:sz w:val="20"/>
                <w:szCs w:val="20"/>
                <w:highlight w:val="lightGray"/>
              </w:rPr>
            </w:pPr>
            <w:r>
              <w:rPr>
                <w:rFonts w:cs="Arial"/>
                <w:b w:val="0"/>
                <w:i/>
                <w:iCs/>
                <w:color w:val="auto"/>
                <w:sz w:val="20"/>
                <w:szCs w:val="20"/>
                <w:highlight w:val="lightGray"/>
              </w:rPr>
              <w:t>[</w:t>
            </w:r>
            <w:r w:rsidRPr="00C46A57">
              <w:rPr>
                <w:rFonts w:cs="Arial"/>
                <w:b w:val="0"/>
                <w:i/>
                <w:iCs/>
                <w:color w:val="auto"/>
                <w:sz w:val="20"/>
                <w:szCs w:val="20"/>
                <w:highlight w:val="lightGray"/>
              </w:rPr>
              <w:t>Meeting with senior staff to present overview of USR</w:t>
            </w:r>
          </w:p>
          <w:p w14:paraId="75F9FFD1" w14:textId="77777777" w:rsidR="008D1188" w:rsidRPr="00C46A57" w:rsidRDefault="008D1188" w:rsidP="008D1188">
            <w:pPr>
              <w:pStyle w:val="Headingleveltwo"/>
              <w:numPr>
                <w:ilvl w:val="0"/>
                <w:numId w:val="13"/>
              </w:numPr>
              <w:spacing w:line="276" w:lineRule="auto"/>
              <w:ind w:left="306"/>
              <w:rPr>
                <w:rFonts w:cs="Arial"/>
                <w:b w:val="0"/>
                <w:i/>
                <w:iCs/>
                <w:color w:val="auto"/>
                <w:sz w:val="20"/>
                <w:szCs w:val="20"/>
                <w:highlight w:val="lightGray"/>
              </w:rPr>
            </w:pPr>
            <w:r w:rsidRPr="00C46A57">
              <w:rPr>
                <w:rFonts w:cs="Arial"/>
                <w:b w:val="0"/>
                <w:i/>
                <w:iCs/>
                <w:color w:val="auto"/>
                <w:sz w:val="20"/>
                <w:szCs w:val="20"/>
                <w:highlight w:val="lightGray"/>
              </w:rPr>
              <w:t xml:space="preserve">Review the documentary evidence submitted </w:t>
            </w:r>
          </w:p>
          <w:p w14:paraId="12D7F55B" w14:textId="77777777" w:rsidR="008D1188" w:rsidRPr="00A250BB" w:rsidRDefault="008D1188" w:rsidP="008D1188">
            <w:pPr>
              <w:pStyle w:val="Headingleveltwo"/>
              <w:numPr>
                <w:ilvl w:val="0"/>
                <w:numId w:val="13"/>
              </w:numPr>
              <w:spacing w:line="276" w:lineRule="auto"/>
              <w:ind w:left="306"/>
              <w:rPr>
                <w:rFonts w:cs="Arial"/>
                <w:b w:val="0"/>
                <w:i/>
                <w:iCs/>
                <w:color w:val="auto"/>
                <w:sz w:val="20"/>
                <w:szCs w:val="20"/>
              </w:rPr>
            </w:pPr>
            <w:r w:rsidRPr="00C46A57">
              <w:rPr>
                <w:rFonts w:cs="Arial"/>
                <w:b w:val="0"/>
                <w:i/>
                <w:iCs/>
                <w:color w:val="auto"/>
                <w:sz w:val="20"/>
                <w:szCs w:val="20"/>
                <w:highlight w:val="lightGray"/>
              </w:rPr>
              <w:t>Identify appropriate questions for interview with key stakeholders and for focus groups</w:t>
            </w:r>
            <w:r>
              <w:rPr>
                <w:rFonts w:cs="Arial"/>
                <w:b w:val="0"/>
                <w:i/>
                <w:iCs/>
                <w:color w:val="auto"/>
                <w:sz w:val="20"/>
                <w:szCs w:val="20"/>
                <w:highlight w:val="lightGray"/>
              </w:rPr>
              <w:t>]</w:t>
            </w:r>
          </w:p>
        </w:tc>
        <w:tc>
          <w:tcPr>
            <w:tcW w:w="5103" w:type="dxa"/>
          </w:tcPr>
          <w:p w14:paraId="01EC646D" w14:textId="77777777" w:rsidR="008D1188" w:rsidRPr="7A3E5D09" w:rsidRDefault="008D1188" w:rsidP="008D1188">
            <w:pPr>
              <w:pStyle w:val="Headingleveltwo"/>
              <w:numPr>
                <w:ilvl w:val="0"/>
                <w:numId w:val="12"/>
              </w:numPr>
              <w:spacing w:line="240" w:lineRule="auto"/>
              <w:rPr>
                <w:rFonts w:cs="Arial"/>
                <w:b w:val="0"/>
                <w:i/>
                <w:iCs/>
                <w:color w:val="auto"/>
                <w:sz w:val="20"/>
                <w:szCs w:val="20"/>
              </w:rPr>
            </w:pPr>
            <w:r>
              <w:rPr>
                <w:rFonts w:cs="Arial"/>
                <w:b w:val="0"/>
                <w:i/>
                <w:iCs/>
                <w:color w:val="auto"/>
                <w:sz w:val="20"/>
                <w:szCs w:val="20"/>
                <w:highlight w:val="lightGray"/>
              </w:rPr>
              <w:t>[Optional attendance of sessions, responding to queries from visiting student auditors]</w:t>
            </w:r>
          </w:p>
        </w:tc>
      </w:tr>
      <w:tr w:rsidR="008D1188" w:rsidRPr="00C8646D" w14:paraId="4D5EF327" w14:textId="77777777" w:rsidTr="00A85EF6">
        <w:tc>
          <w:tcPr>
            <w:tcW w:w="10201" w:type="dxa"/>
            <w:gridSpan w:val="2"/>
            <w:shd w:val="clear" w:color="auto" w:fill="84BD00"/>
          </w:tcPr>
          <w:p w14:paraId="688B91A2" w14:textId="77777777" w:rsidR="008D1188" w:rsidRPr="00C8646D" w:rsidRDefault="008D1188" w:rsidP="00A85EF6">
            <w:pPr>
              <w:pStyle w:val="Headingleveltwo"/>
              <w:rPr>
                <w:rFonts w:cs="Arial"/>
                <w:i/>
                <w:iCs/>
                <w:color w:val="auto"/>
                <w:sz w:val="20"/>
                <w:szCs w:val="20"/>
              </w:rPr>
            </w:pPr>
            <w:r w:rsidRPr="6693E018">
              <w:rPr>
                <w:rFonts w:cs="Arial"/>
                <w:i/>
                <w:iCs/>
                <w:color w:val="auto"/>
                <w:sz w:val="20"/>
                <w:szCs w:val="20"/>
              </w:rPr>
              <w:t>Day 3</w:t>
            </w:r>
          </w:p>
        </w:tc>
      </w:tr>
      <w:tr w:rsidR="008D1188" w:rsidRPr="00A250BB" w14:paraId="44370B17" w14:textId="77777777" w:rsidTr="00A85EF6">
        <w:tc>
          <w:tcPr>
            <w:tcW w:w="5098" w:type="dxa"/>
          </w:tcPr>
          <w:p w14:paraId="4EA3104F" w14:textId="77777777" w:rsidR="008D1188" w:rsidRPr="00C46A57" w:rsidRDefault="008D1188" w:rsidP="008D1188">
            <w:pPr>
              <w:pStyle w:val="Headingleveltwo"/>
              <w:numPr>
                <w:ilvl w:val="0"/>
                <w:numId w:val="13"/>
              </w:numPr>
              <w:spacing w:line="276" w:lineRule="auto"/>
              <w:ind w:left="306"/>
              <w:rPr>
                <w:rFonts w:cs="Arial"/>
                <w:b w:val="0"/>
                <w:i/>
                <w:iCs/>
                <w:color w:val="auto"/>
                <w:sz w:val="20"/>
                <w:szCs w:val="20"/>
                <w:highlight w:val="lightGray"/>
              </w:rPr>
            </w:pPr>
            <w:r>
              <w:rPr>
                <w:rFonts w:cs="Arial"/>
                <w:b w:val="0"/>
                <w:i/>
                <w:iCs/>
                <w:color w:val="auto"/>
                <w:sz w:val="20"/>
                <w:szCs w:val="20"/>
                <w:highlight w:val="lightGray"/>
              </w:rPr>
              <w:t>[</w:t>
            </w:r>
            <w:r w:rsidRPr="00C46A57">
              <w:rPr>
                <w:rFonts w:cs="Arial"/>
                <w:b w:val="0"/>
                <w:i/>
                <w:iCs/>
                <w:color w:val="auto"/>
                <w:sz w:val="20"/>
                <w:szCs w:val="20"/>
                <w:highlight w:val="lightGray"/>
              </w:rPr>
              <w:t>Interviewing key stakeholders (including staff and students), facilitate four focus groups</w:t>
            </w:r>
          </w:p>
          <w:p w14:paraId="60B58B2D" w14:textId="77777777" w:rsidR="008D1188" w:rsidRPr="00A250BB" w:rsidRDefault="008D1188" w:rsidP="008D1188">
            <w:pPr>
              <w:pStyle w:val="Headingleveltwo"/>
              <w:numPr>
                <w:ilvl w:val="0"/>
                <w:numId w:val="13"/>
              </w:numPr>
              <w:spacing w:line="276" w:lineRule="auto"/>
              <w:ind w:left="306"/>
              <w:rPr>
                <w:rFonts w:cs="Arial"/>
                <w:b w:val="0"/>
                <w:i/>
                <w:iCs/>
                <w:color w:val="auto"/>
                <w:sz w:val="20"/>
                <w:szCs w:val="20"/>
              </w:rPr>
            </w:pPr>
            <w:r w:rsidRPr="00C46A57">
              <w:rPr>
                <w:rFonts w:cs="Arial"/>
                <w:b w:val="0"/>
                <w:i/>
                <w:iCs/>
                <w:color w:val="auto"/>
                <w:sz w:val="20"/>
                <w:szCs w:val="20"/>
                <w:highlight w:val="lightGray"/>
              </w:rPr>
              <w:lastRenderedPageBreak/>
              <w:t>Social event in the evening</w:t>
            </w:r>
            <w:r>
              <w:rPr>
                <w:rFonts w:cs="Arial"/>
                <w:b w:val="0"/>
                <w:i/>
                <w:iCs/>
                <w:color w:val="auto"/>
                <w:sz w:val="20"/>
                <w:szCs w:val="20"/>
                <w:highlight w:val="lightGray"/>
              </w:rPr>
              <w:t>]</w:t>
            </w:r>
          </w:p>
        </w:tc>
        <w:tc>
          <w:tcPr>
            <w:tcW w:w="5103" w:type="dxa"/>
          </w:tcPr>
          <w:p w14:paraId="2FA92D71" w14:textId="77777777" w:rsidR="008D1188" w:rsidRPr="000A3A72" w:rsidRDefault="008D1188" w:rsidP="008D1188">
            <w:pPr>
              <w:pStyle w:val="Headingleveltwo"/>
              <w:numPr>
                <w:ilvl w:val="0"/>
                <w:numId w:val="12"/>
              </w:numPr>
              <w:spacing w:line="240" w:lineRule="auto"/>
              <w:rPr>
                <w:rFonts w:cs="Arial"/>
                <w:b w:val="0"/>
                <w:i/>
                <w:iCs/>
                <w:color w:val="auto"/>
                <w:sz w:val="20"/>
                <w:szCs w:val="20"/>
              </w:rPr>
            </w:pPr>
            <w:r>
              <w:rPr>
                <w:rFonts w:cs="Arial"/>
                <w:b w:val="0"/>
                <w:i/>
                <w:iCs/>
                <w:color w:val="auto"/>
                <w:sz w:val="20"/>
                <w:szCs w:val="20"/>
                <w:highlight w:val="lightGray"/>
              </w:rPr>
              <w:lastRenderedPageBreak/>
              <w:t>[</w:t>
            </w:r>
            <w:r w:rsidRPr="00484843">
              <w:rPr>
                <w:rFonts w:cs="Arial"/>
                <w:b w:val="0"/>
                <w:i/>
                <w:iCs/>
                <w:color w:val="auto"/>
                <w:sz w:val="20"/>
                <w:szCs w:val="20"/>
                <w:highlight w:val="lightGray"/>
              </w:rPr>
              <w:t>Attend interviews</w:t>
            </w:r>
            <w:r>
              <w:rPr>
                <w:rFonts w:cs="Arial"/>
                <w:b w:val="0"/>
                <w:i/>
                <w:iCs/>
                <w:color w:val="auto"/>
                <w:sz w:val="20"/>
                <w:szCs w:val="20"/>
                <w:highlight w:val="lightGray"/>
              </w:rPr>
              <w:t>/focus groups</w:t>
            </w:r>
            <w:r w:rsidRPr="00484843">
              <w:rPr>
                <w:rFonts w:cs="Arial"/>
                <w:b w:val="0"/>
                <w:i/>
                <w:iCs/>
                <w:color w:val="auto"/>
                <w:sz w:val="20"/>
                <w:szCs w:val="20"/>
                <w:highlight w:val="lightGray"/>
              </w:rPr>
              <w:t>, supporting visiting student auditors</w:t>
            </w:r>
          </w:p>
          <w:p w14:paraId="084117B4" w14:textId="77777777" w:rsidR="008D1188" w:rsidRPr="7A3E5D09" w:rsidRDefault="008D1188" w:rsidP="008D1188">
            <w:pPr>
              <w:pStyle w:val="Headingleveltwo"/>
              <w:numPr>
                <w:ilvl w:val="0"/>
                <w:numId w:val="12"/>
              </w:numPr>
              <w:spacing w:line="240" w:lineRule="auto"/>
              <w:rPr>
                <w:rFonts w:cs="Arial"/>
                <w:b w:val="0"/>
                <w:i/>
                <w:iCs/>
                <w:color w:val="auto"/>
                <w:sz w:val="20"/>
                <w:szCs w:val="20"/>
              </w:rPr>
            </w:pPr>
            <w:r w:rsidRPr="008D02A2">
              <w:rPr>
                <w:rFonts w:cs="Arial"/>
                <w:b w:val="0"/>
                <w:i/>
                <w:iCs/>
                <w:color w:val="auto"/>
                <w:sz w:val="20"/>
                <w:szCs w:val="20"/>
                <w:highlight w:val="lightGray"/>
              </w:rPr>
              <w:t>Support social evening]</w:t>
            </w:r>
          </w:p>
        </w:tc>
      </w:tr>
      <w:tr w:rsidR="008D1188" w:rsidRPr="00C8646D" w14:paraId="404E697A" w14:textId="77777777" w:rsidTr="00A85EF6">
        <w:tc>
          <w:tcPr>
            <w:tcW w:w="10201" w:type="dxa"/>
            <w:gridSpan w:val="2"/>
            <w:shd w:val="clear" w:color="auto" w:fill="84BD00"/>
          </w:tcPr>
          <w:p w14:paraId="0EB13BC3" w14:textId="77777777" w:rsidR="008D1188" w:rsidRPr="00C8646D" w:rsidRDefault="008D1188" w:rsidP="00A85EF6">
            <w:pPr>
              <w:pStyle w:val="Headingleveltwo"/>
              <w:rPr>
                <w:rFonts w:cs="Arial"/>
                <w:i/>
                <w:iCs/>
                <w:color w:val="auto"/>
                <w:sz w:val="20"/>
                <w:szCs w:val="20"/>
              </w:rPr>
            </w:pPr>
            <w:r w:rsidRPr="6693E018">
              <w:rPr>
                <w:rFonts w:cs="Arial"/>
                <w:i/>
                <w:iCs/>
                <w:color w:val="auto"/>
                <w:sz w:val="20"/>
                <w:szCs w:val="20"/>
              </w:rPr>
              <w:t>Day 4</w:t>
            </w:r>
          </w:p>
        </w:tc>
      </w:tr>
      <w:tr w:rsidR="008D1188" w:rsidRPr="00A250BB" w14:paraId="4E268281" w14:textId="77777777" w:rsidTr="00A85EF6">
        <w:tc>
          <w:tcPr>
            <w:tcW w:w="5098" w:type="dxa"/>
          </w:tcPr>
          <w:p w14:paraId="1B314BA8" w14:textId="77777777" w:rsidR="008D1188" w:rsidRPr="00A250BB" w:rsidRDefault="008D1188" w:rsidP="008D1188">
            <w:pPr>
              <w:pStyle w:val="Headingleveltwo"/>
              <w:numPr>
                <w:ilvl w:val="0"/>
                <w:numId w:val="12"/>
              </w:numPr>
              <w:spacing w:line="240" w:lineRule="auto"/>
              <w:rPr>
                <w:rFonts w:cs="Arial"/>
                <w:b w:val="0"/>
                <w:color w:val="auto"/>
                <w:sz w:val="22"/>
                <w:szCs w:val="22"/>
              </w:rPr>
            </w:pPr>
            <w:r>
              <w:rPr>
                <w:rFonts w:cs="Arial"/>
                <w:b w:val="0"/>
                <w:i/>
                <w:iCs/>
                <w:color w:val="auto"/>
                <w:sz w:val="20"/>
                <w:szCs w:val="20"/>
                <w:highlight w:val="lightGray"/>
              </w:rPr>
              <w:t>[</w:t>
            </w:r>
            <w:r w:rsidRPr="00C46A57">
              <w:rPr>
                <w:rFonts w:cs="Arial"/>
                <w:b w:val="0"/>
                <w:i/>
                <w:iCs/>
                <w:color w:val="auto"/>
                <w:sz w:val="20"/>
                <w:szCs w:val="20"/>
                <w:highlight w:val="lightGray"/>
              </w:rPr>
              <w:t>Interviewing key stakeholders (including staff and students) and review initial learning outcomes from the interviews and focus groups.</w:t>
            </w:r>
            <w:r>
              <w:rPr>
                <w:rFonts w:cs="Arial"/>
                <w:b w:val="0"/>
                <w:i/>
                <w:iCs/>
                <w:color w:val="auto"/>
                <w:sz w:val="20"/>
                <w:szCs w:val="20"/>
                <w:highlight w:val="lightGray"/>
              </w:rPr>
              <w:t>]</w:t>
            </w:r>
          </w:p>
        </w:tc>
        <w:tc>
          <w:tcPr>
            <w:tcW w:w="5103" w:type="dxa"/>
          </w:tcPr>
          <w:p w14:paraId="4D3039CE" w14:textId="77777777" w:rsidR="008D1188" w:rsidRPr="7A3E5D09" w:rsidRDefault="008D1188" w:rsidP="008D1188">
            <w:pPr>
              <w:pStyle w:val="Headingleveltwo"/>
              <w:numPr>
                <w:ilvl w:val="0"/>
                <w:numId w:val="12"/>
              </w:numPr>
              <w:spacing w:line="240" w:lineRule="auto"/>
              <w:rPr>
                <w:rFonts w:cs="Arial"/>
                <w:b w:val="0"/>
                <w:i/>
                <w:iCs/>
                <w:color w:val="auto"/>
                <w:sz w:val="20"/>
                <w:szCs w:val="20"/>
              </w:rPr>
            </w:pPr>
            <w:r>
              <w:rPr>
                <w:rFonts w:cs="Arial"/>
                <w:b w:val="0"/>
                <w:i/>
                <w:iCs/>
                <w:color w:val="auto"/>
                <w:sz w:val="20"/>
                <w:szCs w:val="20"/>
                <w:highlight w:val="lightGray"/>
              </w:rPr>
              <w:t>[</w:t>
            </w:r>
            <w:r w:rsidRPr="00484843">
              <w:rPr>
                <w:rFonts w:cs="Arial"/>
                <w:b w:val="0"/>
                <w:i/>
                <w:iCs/>
                <w:color w:val="auto"/>
                <w:sz w:val="20"/>
                <w:szCs w:val="20"/>
                <w:highlight w:val="lightGray"/>
              </w:rPr>
              <w:t>Attend interviews, supporting visiting student auditors</w:t>
            </w:r>
            <w:r>
              <w:rPr>
                <w:rFonts w:cs="Arial"/>
                <w:b w:val="0"/>
                <w:i/>
                <w:iCs/>
                <w:color w:val="auto"/>
                <w:sz w:val="20"/>
                <w:szCs w:val="20"/>
                <w:highlight w:val="lightGray"/>
              </w:rPr>
              <w:t>]</w:t>
            </w:r>
          </w:p>
        </w:tc>
      </w:tr>
      <w:tr w:rsidR="008D1188" w:rsidRPr="00C8646D" w14:paraId="06836050" w14:textId="77777777" w:rsidTr="00A85EF6">
        <w:tc>
          <w:tcPr>
            <w:tcW w:w="10201" w:type="dxa"/>
            <w:gridSpan w:val="2"/>
            <w:shd w:val="clear" w:color="auto" w:fill="84BD00"/>
          </w:tcPr>
          <w:p w14:paraId="36697391" w14:textId="77777777" w:rsidR="008D1188" w:rsidRPr="00C8646D" w:rsidRDefault="008D1188" w:rsidP="00A85EF6">
            <w:pPr>
              <w:pStyle w:val="Headingleveltwo"/>
              <w:rPr>
                <w:rFonts w:cs="Arial"/>
                <w:i/>
                <w:iCs/>
                <w:color w:val="auto"/>
                <w:sz w:val="20"/>
                <w:szCs w:val="20"/>
              </w:rPr>
            </w:pPr>
            <w:r w:rsidRPr="6693E018">
              <w:rPr>
                <w:rFonts w:cs="Arial"/>
                <w:i/>
                <w:iCs/>
                <w:color w:val="auto"/>
                <w:sz w:val="20"/>
                <w:szCs w:val="20"/>
              </w:rPr>
              <w:t>Day 5</w:t>
            </w:r>
          </w:p>
        </w:tc>
      </w:tr>
      <w:tr w:rsidR="008D1188" w:rsidRPr="00A250BB" w14:paraId="1BBBC21D" w14:textId="77777777" w:rsidTr="00A85EF6">
        <w:tc>
          <w:tcPr>
            <w:tcW w:w="5098" w:type="dxa"/>
          </w:tcPr>
          <w:p w14:paraId="7912A058" w14:textId="77777777" w:rsidR="008D1188" w:rsidRPr="00A250BB" w:rsidRDefault="008D1188" w:rsidP="008D1188">
            <w:pPr>
              <w:pStyle w:val="Headingleveltwo"/>
              <w:numPr>
                <w:ilvl w:val="0"/>
                <w:numId w:val="12"/>
              </w:numPr>
              <w:spacing w:line="240" w:lineRule="auto"/>
              <w:rPr>
                <w:rFonts w:cs="Arial"/>
                <w:b w:val="0"/>
                <w:i/>
                <w:iCs/>
                <w:color w:val="auto"/>
                <w:sz w:val="20"/>
                <w:szCs w:val="20"/>
              </w:rPr>
            </w:pPr>
            <w:r w:rsidRPr="6693E018">
              <w:rPr>
                <w:rFonts w:cs="Arial"/>
                <w:b w:val="0"/>
                <w:i/>
                <w:iCs/>
                <w:color w:val="auto"/>
                <w:sz w:val="20"/>
                <w:szCs w:val="20"/>
              </w:rPr>
              <w:t>Prepare presentation in the morning</w:t>
            </w:r>
          </w:p>
          <w:p w14:paraId="5A9E5484" w14:textId="77777777" w:rsidR="008D1188" w:rsidRPr="00A250BB" w:rsidRDefault="008D1188" w:rsidP="008D1188">
            <w:pPr>
              <w:pStyle w:val="Headingleveltwo"/>
              <w:numPr>
                <w:ilvl w:val="0"/>
                <w:numId w:val="12"/>
              </w:numPr>
              <w:spacing w:line="240" w:lineRule="auto"/>
              <w:rPr>
                <w:rFonts w:cs="Arial"/>
                <w:b w:val="0"/>
                <w:i/>
                <w:iCs/>
                <w:color w:val="auto"/>
                <w:sz w:val="20"/>
                <w:szCs w:val="20"/>
              </w:rPr>
            </w:pPr>
            <w:r w:rsidRPr="6693E018">
              <w:rPr>
                <w:rFonts w:cs="Arial"/>
                <w:b w:val="0"/>
                <w:i/>
                <w:iCs/>
                <w:color w:val="auto"/>
                <w:sz w:val="20"/>
                <w:szCs w:val="20"/>
              </w:rPr>
              <w:t>Present initial findings in the afternoon to a selection of key stakeholders</w:t>
            </w:r>
          </w:p>
          <w:p w14:paraId="071D323C" w14:textId="77777777" w:rsidR="008D1188" w:rsidRPr="00A250BB" w:rsidRDefault="008D1188" w:rsidP="008D1188">
            <w:pPr>
              <w:pStyle w:val="Headingleveltwo"/>
              <w:numPr>
                <w:ilvl w:val="0"/>
                <w:numId w:val="12"/>
              </w:numPr>
              <w:spacing w:line="240" w:lineRule="auto"/>
              <w:rPr>
                <w:rFonts w:cs="Arial"/>
                <w:b w:val="0"/>
                <w:i/>
                <w:iCs/>
                <w:color w:val="auto"/>
                <w:sz w:val="20"/>
                <w:szCs w:val="20"/>
              </w:rPr>
            </w:pPr>
            <w:r w:rsidRPr="6693E018">
              <w:rPr>
                <w:rFonts w:cs="Arial"/>
                <w:b w:val="0"/>
                <w:i/>
                <w:iCs/>
                <w:color w:val="auto"/>
                <w:sz w:val="20"/>
                <w:szCs w:val="20"/>
              </w:rPr>
              <w:t>Social event to celebrate the completion of the audit.</w:t>
            </w:r>
          </w:p>
        </w:tc>
        <w:tc>
          <w:tcPr>
            <w:tcW w:w="5103" w:type="dxa"/>
          </w:tcPr>
          <w:p w14:paraId="061CD8F4" w14:textId="2A22DF7B" w:rsidR="008D1188" w:rsidRPr="7A3E5D09" w:rsidRDefault="008D1188" w:rsidP="008D1188">
            <w:pPr>
              <w:pStyle w:val="Headingleveltwo"/>
              <w:numPr>
                <w:ilvl w:val="0"/>
                <w:numId w:val="12"/>
              </w:numPr>
              <w:spacing w:line="240" w:lineRule="auto"/>
              <w:rPr>
                <w:rFonts w:cs="Arial"/>
                <w:b w:val="0"/>
                <w:i/>
                <w:iCs/>
                <w:color w:val="auto"/>
                <w:sz w:val="20"/>
                <w:szCs w:val="20"/>
              </w:rPr>
            </w:pPr>
            <w:r w:rsidRPr="008D1188">
              <w:rPr>
                <w:rFonts w:cs="Arial"/>
                <w:b w:val="0"/>
                <w:i/>
                <w:iCs/>
                <w:color w:val="auto"/>
                <w:sz w:val="20"/>
                <w:szCs w:val="20"/>
                <w:highlight w:val="lightGray"/>
              </w:rPr>
              <w:t>[Attend presentation session]</w:t>
            </w:r>
          </w:p>
        </w:tc>
      </w:tr>
    </w:tbl>
    <w:p w14:paraId="30F6722C" w14:textId="7B8A6143" w:rsidR="00B44153" w:rsidRDefault="00B44153" w:rsidP="00186BA7">
      <w:pPr>
        <w:pStyle w:val="ESSA-Pull-OutQuote"/>
        <w:rPr>
          <w:lang w:val="pt-BR"/>
        </w:rPr>
      </w:pPr>
    </w:p>
    <w:p w14:paraId="06C23736" w14:textId="2E7F097E" w:rsidR="00C12801" w:rsidRDefault="00C12801" w:rsidP="00C12801">
      <w:pPr>
        <w:pStyle w:val="Bodycopyverdana9pt"/>
        <w:rPr>
          <w:i/>
          <w:sz w:val="20"/>
          <w:highlight w:val="lightGray"/>
          <w:lang w:val="pt-BR"/>
        </w:rPr>
      </w:pPr>
      <w:r w:rsidRPr="00C12801">
        <w:rPr>
          <w:sz w:val="20"/>
          <w:lang w:val="pt-BR"/>
        </w:rPr>
        <w:t xml:space="preserve">A copy of the full schedule can be found below </w:t>
      </w:r>
      <w:r w:rsidRPr="00C12801">
        <w:rPr>
          <w:i/>
          <w:sz w:val="20"/>
          <w:highlight w:val="lightGray"/>
          <w:lang w:val="pt-BR"/>
        </w:rPr>
        <w:t>[insert copy of schedule].</w:t>
      </w:r>
    </w:p>
    <w:p w14:paraId="5A9BE184" w14:textId="29276E61" w:rsidR="00662E0F" w:rsidRDefault="00662E0F" w:rsidP="00C12801">
      <w:pPr>
        <w:pStyle w:val="Bodycopyverdana9pt"/>
        <w:rPr>
          <w:sz w:val="20"/>
          <w:lang w:val="pt-BR"/>
        </w:rPr>
      </w:pPr>
    </w:p>
    <w:p w14:paraId="68C24884" w14:textId="0064E286" w:rsidR="00662E0F" w:rsidRDefault="00662E0F" w:rsidP="00C12801">
      <w:pPr>
        <w:pStyle w:val="Bodycopyverdana9pt"/>
        <w:rPr>
          <w:sz w:val="20"/>
          <w:lang w:val="pt-BR"/>
        </w:rPr>
      </w:pPr>
    </w:p>
    <w:p w14:paraId="3952D7BE" w14:textId="3A2B5C2E" w:rsidR="00662E0F" w:rsidRDefault="00662E0F" w:rsidP="00C12801">
      <w:pPr>
        <w:pStyle w:val="Bodycopyverdana9pt"/>
        <w:rPr>
          <w:sz w:val="20"/>
          <w:lang w:val="pt-BR"/>
        </w:rPr>
      </w:pPr>
    </w:p>
    <w:p w14:paraId="2C7C35DE" w14:textId="342B415E" w:rsidR="00662E0F" w:rsidRDefault="00662E0F" w:rsidP="00C12801">
      <w:pPr>
        <w:pStyle w:val="Bodycopyverdana9pt"/>
        <w:rPr>
          <w:sz w:val="20"/>
          <w:lang w:val="pt-BR"/>
        </w:rPr>
      </w:pPr>
    </w:p>
    <w:p w14:paraId="7A778411" w14:textId="561286F9" w:rsidR="00662E0F" w:rsidRDefault="00662E0F" w:rsidP="00C12801">
      <w:pPr>
        <w:pStyle w:val="Bodycopyverdana9pt"/>
        <w:rPr>
          <w:sz w:val="20"/>
          <w:lang w:val="pt-BR"/>
        </w:rPr>
      </w:pPr>
    </w:p>
    <w:p w14:paraId="1FD0CF9B" w14:textId="28B93C49" w:rsidR="00662E0F" w:rsidRDefault="00662E0F" w:rsidP="00C12801">
      <w:pPr>
        <w:pStyle w:val="Bodycopyverdana9pt"/>
        <w:rPr>
          <w:sz w:val="20"/>
          <w:lang w:val="pt-BR"/>
        </w:rPr>
      </w:pPr>
    </w:p>
    <w:p w14:paraId="654A813A" w14:textId="764C7D90" w:rsidR="00662E0F" w:rsidRDefault="00662E0F" w:rsidP="00C12801">
      <w:pPr>
        <w:pStyle w:val="Bodycopyverdana9pt"/>
        <w:rPr>
          <w:sz w:val="20"/>
          <w:lang w:val="pt-BR"/>
        </w:rPr>
      </w:pPr>
    </w:p>
    <w:p w14:paraId="6F79E1F0" w14:textId="31DDB24B" w:rsidR="00662E0F" w:rsidRDefault="00662E0F" w:rsidP="00C12801">
      <w:pPr>
        <w:pStyle w:val="Bodycopyverdana9pt"/>
        <w:rPr>
          <w:sz w:val="20"/>
          <w:lang w:val="pt-BR"/>
        </w:rPr>
      </w:pPr>
    </w:p>
    <w:p w14:paraId="210DB5B3" w14:textId="26004E53" w:rsidR="00662E0F" w:rsidRDefault="00662E0F" w:rsidP="00C12801">
      <w:pPr>
        <w:pStyle w:val="Bodycopyverdana9pt"/>
        <w:rPr>
          <w:sz w:val="20"/>
          <w:lang w:val="pt-BR"/>
        </w:rPr>
      </w:pPr>
    </w:p>
    <w:p w14:paraId="74C985C3" w14:textId="721D9235" w:rsidR="00662E0F" w:rsidRDefault="00662E0F" w:rsidP="00C12801">
      <w:pPr>
        <w:pStyle w:val="Bodycopyverdana9pt"/>
        <w:rPr>
          <w:sz w:val="20"/>
          <w:lang w:val="pt-BR"/>
        </w:rPr>
      </w:pPr>
    </w:p>
    <w:p w14:paraId="737EEB92" w14:textId="672024AA" w:rsidR="00662E0F" w:rsidRDefault="00662E0F" w:rsidP="00C12801">
      <w:pPr>
        <w:pStyle w:val="Bodycopyverdana9pt"/>
        <w:rPr>
          <w:sz w:val="20"/>
          <w:lang w:val="pt-BR"/>
        </w:rPr>
      </w:pPr>
    </w:p>
    <w:p w14:paraId="572B8BDC" w14:textId="3CA16BA9" w:rsidR="00662E0F" w:rsidRDefault="00662E0F" w:rsidP="00C12801">
      <w:pPr>
        <w:pStyle w:val="Bodycopyverdana9pt"/>
        <w:rPr>
          <w:sz w:val="20"/>
          <w:lang w:val="pt-BR"/>
        </w:rPr>
      </w:pPr>
    </w:p>
    <w:p w14:paraId="17AC0C16" w14:textId="3E586BBA" w:rsidR="00662E0F" w:rsidRDefault="00662E0F" w:rsidP="00C12801">
      <w:pPr>
        <w:pStyle w:val="Bodycopyverdana9pt"/>
        <w:rPr>
          <w:sz w:val="20"/>
          <w:lang w:val="pt-BR"/>
        </w:rPr>
      </w:pPr>
    </w:p>
    <w:p w14:paraId="6129A033" w14:textId="14F3B85F" w:rsidR="00662E0F" w:rsidRDefault="00662E0F" w:rsidP="00C12801">
      <w:pPr>
        <w:pStyle w:val="Bodycopyverdana9pt"/>
        <w:rPr>
          <w:sz w:val="20"/>
          <w:lang w:val="pt-BR"/>
        </w:rPr>
      </w:pPr>
    </w:p>
    <w:p w14:paraId="64F4C0F1" w14:textId="1C9AD2BE" w:rsidR="00662E0F" w:rsidRDefault="00662E0F" w:rsidP="00C12801">
      <w:pPr>
        <w:pStyle w:val="Bodycopyverdana9pt"/>
        <w:rPr>
          <w:sz w:val="20"/>
          <w:lang w:val="pt-BR"/>
        </w:rPr>
      </w:pPr>
    </w:p>
    <w:p w14:paraId="7A9379CB" w14:textId="06B4587C" w:rsidR="00662E0F" w:rsidRDefault="00662E0F" w:rsidP="00C12801">
      <w:pPr>
        <w:pStyle w:val="Bodycopyverdana9pt"/>
        <w:rPr>
          <w:sz w:val="20"/>
          <w:lang w:val="pt-BR"/>
        </w:rPr>
      </w:pPr>
    </w:p>
    <w:p w14:paraId="4FB34AB6" w14:textId="2C4614C4" w:rsidR="00662E0F" w:rsidRDefault="00662E0F" w:rsidP="00C12801">
      <w:pPr>
        <w:pStyle w:val="Bodycopyverdana9pt"/>
        <w:rPr>
          <w:sz w:val="20"/>
          <w:lang w:val="pt-BR"/>
        </w:rPr>
      </w:pPr>
    </w:p>
    <w:p w14:paraId="17976538" w14:textId="2612C9CC" w:rsidR="00662E0F" w:rsidRDefault="00662E0F" w:rsidP="00C12801">
      <w:pPr>
        <w:pStyle w:val="Bodycopyverdana9pt"/>
        <w:rPr>
          <w:sz w:val="20"/>
          <w:lang w:val="pt-BR"/>
        </w:rPr>
      </w:pPr>
    </w:p>
    <w:p w14:paraId="39D45048" w14:textId="2118A456" w:rsidR="00662E0F" w:rsidRDefault="00662E0F" w:rsidP="00C12801">
      <w:pPr>
        <w:pStyle w:val="Bodycopyverdana9pt"/>
        <w:rPr>
          <w:sz w:val="20"/>
          <w:lang w:val="pt-BR"/>
        </w:rPr>
      </w:pPr>
    </w:p>
    <w:p w14:paraId="49654A56" w14:textId="4DE1AFF1" w:rsidR="00662E0F" w:rsidRDefault="00662E0F" w:rsidP="00C12801">
      <w:pPr>
        <w:pStyle w:val="Bodycopyverdana9pt"/>
        <w:rPr>
          <w:sz w:val="20"/>
          <w:lang w:val="pt-BR"/>
        </w:rPr>
      </w:pPr>
    </w:p>
    <w:p w14:paraId="66277D33" w14:textId="13FB06C4" w:rsidR="00662E0F" w:rsidRDefault="00662E0F" w:rsidP="00C12801">
      <w:pPr>
        <w:pStyle w:val="Bodycopyverdana9pt"/>
        <w:rPr>
          <w:sz w:val="20"/>
          <w:lang w:val="pt-BR"/>
        </w:rPr>
      </w:pPr>
    </w:p>
    <w:p w14:paraId="203F3CA3" w14:textId="3505EBDE" w:rsidR="00662E0F" w:rsidRDefault="00662E0F" w:rsidP="00C12801">
      <w:pPr>
        <w:pStyle w:val="Bodycopyverdana9pt"/>
        <w:rPr>
          <w:sz w:val="20"/>
          <w:lang w:val="pt-BR"/>
        </w:rPr>
      </w:pPr>
    </w:p>
    <w:p w14:paraId="3F367565" w14:textId="2742840D" w:rsidR="00662E0F" w:rsidRDefault="00662E0F" w:rsidP="00C12801">
      <w:pPr>
        <w:pStyle w:val="Bodycopyverdana9pt"/>
        <w:rPr>
          <w:sz w:val="20"/>
          <w:lang w:val="pt-BR"/>
        </w:rPr>
      </w:pPr>
    </w:p>
    <w:p w14:paraId="3DD0B0D4" w14:textId="0A1C8125" w:rsidR="00662E0F" w:rsidRDefault="00662E0F" w:rsidP="00C12801">
      <w:pPr>
        <w:pStyle w:val="Bodycopyverdana9pt"/>
        <w:rPr>
          <w:sz w:val="20"/>
          <w:lang w:val="pt-BR"/>
        </w:rPr>
      </w:pPr>
    </w:p>
    <w:p w14:paraId="029330E7" w14:textId="63C7B3D4" w:rsidR="00662E0F" w:rsidRDefault="00662E0F" w:rsidP="00C12801">
      <w:pPr>
        <w:pStyle w:val="Bodycopyverdana9pt"/>
        <w:rPr>
          <w:sz w:val="20"/>
          <w:lang w:val="pt-BR"/>
        </w:rPr>
      </w:pPr>
    </w:p>
    <w:p w14:paraId="7F4AC8C5" w14:textId="73052EF7" w:rsidR="00662E0F" w:rsidRDefault="00662E0F" w:rsidP="00C12801">
      <w:pPr>
        <w:pStyle w:val="Bodycopyverdana9pt"/>
        <w:rPr>
          <w:sz w:val="20"/>
          <w:lang w:val="pt-BR"/>
        </w:rPr>
      </w:pPr>
    </w:p>
    <w:p w14:paraId="28E7AE3F" w14:textId="5B146BBF" w:rsidR="00662E0F" w:rsidRDefault="00662E0F" w:rsidP="00C12801">
      <w:pPr>
        <w:pStyle w:val="Bodycopyverdana9pt"/>
        <w:rPr>
          <w:sz w:val="20"/>
          <w:lang w:val="pt-BR"/>
        </w:rPr>
      </w:pPr>
    </w:p>
    <w:p w14:paraId="39765574" w14:textId="0BB91F88" w:rsidR="00662E0F" w:rsidRDefault="00662E0F" w:rsidP="00C12801">
      <w:pPr>
        <w:pStyle w:val="Bodycopyverdana9pt"/>
        <w:rPr>
          <w:sz w:val="20"/>
          <w:lang w:val="pt-BR"/>
        </w:rPr>
      </w:pPr>
    </w:p>
    <w:p w14:paraId="57FB5675" w14:textId="6030AD3B" w:rsidR="00662E0F" w:rsidRDefault="00662E0F" w:rsidP="00C12801">
      <w:pPr>
        <w:pStyle w:val="Bodycopyverdana9pt"/>
        <w:rPr>
          <w:sz w:val="20"/>
          <w:lang w:val="pt-BR"/>
        </w:rPr>
      </w:pPr>
    </w:p>
    <w:p w14:paraId="46728B65" w14:textId="335A8F2A" w:rsidR="00662E0F" w:rsidRDefault="00662E0F" w:rsidP="00C12801">
      <w:pPr>
        <w:pStyle w:val="Bodycopyverdana9pt"/>
        <w:rPr>
          <w:sz w:val="20"/>
          <w:lang w:val="pt-BR"/>
        </w:rPr>
      </w:pPr>
    </w:p>
    <w:p w14:paraId="34330032" w14:textId="36F33116" w:rsidR="00662E0F" w:rsidRDefault="00662E0F" w:rsidP="00662E0F">
      <w:pPr>
        <w:pStyle w:val="Heading1"/>
        <w:rPr>
          <w:lang w:val="pt-BR"/>
        </w:rPr>
      </w:pPr>
      <w:bookmarkStart w:id="10" w:name="_Toc19695921"/>
      <w:r>
        <w:rPr>
          <w:lang w:val="pt-BR"/>
        </w:rPr>
        <w:lastRenderedPageBreak/>
        <w:t>After the audit</w:t>
      </w:r>
      <w:bookmarkEnd w:id="10"/>
    </w:p>
    <w:p w14:paraId="2AAEE98B" w14:textId="13423717" w:rsidR="00662E0F" w:rsidRDefault="00662E0F" w:rsidP="00662E0F">
      <w:pPr>
        <w:rPr>
          <w:lang w:val="pt-BR"/>
        </w:rPr>
      </w:pPr>
    </w:p>
    <w:p w14:paraId="6E482CAB" w14:textId="3120A227" w:rsidR="00662E0F" w:rsidRPr="007564C5" w:rsidRDefault="00662E0F" w:rsidP="007564C5">
      <w:pPr>
        <w:pStyle w:val="Headingleveltwo"/>
        <w:rPr>
          <w:sz w:val="24"/>
          <w:lang w:val="pt-BR"/>
        </w:rPr>
      </w:pPr>
      <w:r w:rsidRPr="007564C5">
        <w:rPr>
          <w:sz w:val="24"/>
          <w:lang w:val="pt-BR"/>
        </w:rPr>
        <w:t>Audit report</w:t>
      </w:r>
    </w:p>
    <w:p w14:paraId="2C0FBD45" w14:textId="77777777" w:rsidR="007564C5" w:rsidRDefault="007564C5" w:rsidP="007564C5">
      <w:pPr>
        <w:pStyle w:val="Bodycopyverdana9pt"/>
        <w:rPr>
          <w:sz w:val="20"/>
          <w:szCs w:val="20"/>
          <w:lang w:val="en-GB" w:eastAsia="en-GB"/>
        </w:rPr>
      </w:pPr>
      <w:r w:rsidRPr="6693E018">
        <w:rPr>
          <w:sz w:val="20"/>
          <w:szCs w:val="20"/>
          <w:lang w:val="en-GB" w:eastAsia="en-GB"/>
        </w:rPr>
        <w:t xml:space="preserve">After the audit week is over, and once the Visiting Student Auditors are back at home, </w:t>
      </w:r>
      <w:r>
        <w:rPr>
          <w:sz w:val="20"/>
          <w:szCs w:val="20"/>
          <w:lang w:val="en-GB" w:eastAsia="en-GB"/>
        </w:rPr>
        <w:t>they will continue to work</w:t>
      </w:r>
      <w:r w:rsidRPr="6693E018">
        <w:rPr>
          <w:sz w:val="20"/>
          <w:szCs w:val="20"/>
          <w:lang w:val="en-GB" w:eastAsia="en-GB"/>
        </w:rPr>
        <w:t xml:space="preserve"> on a written feedback report to present the results to the relevant staff at the university being audited. </w:t>
      </w:r>
    </w:p>
    <w:p w14:paraId="4BF96EC9" w14:textId="77777777" w:rsidR="00662E0F" w:rsidRPr="00662E0F" w:rsidRDefault="00662E0F" w:rsidP="00662E0F">
      <w:pPr>
        <w:rPr>
          <w:lang w:val="pt-BR"/>
        </w:rPr>
      </w:pPr>
    </w:p>
    <w:p w14:paraId="3E4B9B49" w14:textId="77777777" w:rsidR="0042103C" w:rsidRDefault="0042103C" w:rsidP="0042103C">
      <w:pPr>
        <w:pStyle w:val="Bodycopyverdana9pt"/>
        <w:rPr>
          <w:sz w:val="20"/>
          <w:szCs w:val="20"/>
          <w:lang w:val="en-GB" w:eastAsia="en-GB"/>
        </w:rPr>
      </w:pPr>
      <w:r w:rsidRPr="6693E018">
        <w:rPr>
          <w:sz w:val="20"/>
          <w:szCs w:val="20"/>
          <w:lang w:val="en-GB" w:eastAsia="en-GB"/>
        </w:rPr>
        <w:t>This will be an account of what the auditors observed as part of the audit and the conclusions reached.</w:t>
      </w:r>
    </w:p>
    <w:p w14:paraId="759103ED" w14:textId="77777777" w:rsidR="0042103C" w:rsidRDefault="0042103C" w:rsidP="0042103C">
      <w:pPr>
        <w:pStyle w:val="Bodycopyverdana9pt"/>
        <w:rPr>
          <w:sz w:val="20"/>
          <w:szCs w:val="20"/>
          <w:lang w:val="en-GB" w:eastAsia="en-GB"/>
        </w:rPr>
      </w:pPr>
    </w:p>
    <w:p w14:paraId="18A5FA62" w14:textId="49741561" w:rsidR="00662E0F" w:rsidRDefault="0042103C" w:rsidP="0042103C">
      <w:pPr>
        <w:pStyle w:val="Bodycopyverdana9pt"/>
        <w:rPr>
          <w:sz w:val="20"/>
          <w:lang w:val="pt-BR"/>
        </w:rPr>
      </w:pPr>
      <w:r w:rsidRPr="6693E018">
        <w:rPr>
          <w:sz w:val="20"/>
          <w:szCs w:val="20"/>
          <w:lang w:val="en-GB" w:eastAsia="en-GB"/>
        </w:rPr>
        <w:t>[</w:t>
      </w:r>
      <w:r w:rsidRPr="002F10E2">
        <w:rPr>
          <w:i/>
          <w:iCs/>
          <w:sz w:val="20"/>
          <w:szCs w:val="20"/>
          <w:highlight w:val="lightGray"/>
          <w:lang w:val="en-GB" w:eastAsia="en-GB"/>
        </w:rPr>
        <w:t>Insert details on role of host students in reviewing the report and any ongoing plans</w:t>
      </w:r>
      <w:r>
        <w:rPr>
          <w:i/>
          <w:iCs/>
          <w:sz w:val="20"/>
          <w:szCs w:val="20"/>
          <w:highlight w:val="lightGray"/>
          <w:lang w:val="en-GB" w:eastAsia="en-GB"/>
        </w:rPr>
        <w:t xml:space="preserve"> for their involvement in dissemination of the findings within the university</w:t>
      </w:r>
      <w:r w:rsidRPr="6693E018">
        <w:rPr>
          <w:sz w:val="20"/>
          <w:szCs w:val="20"/>
          <w:lang w:val="en-GB" w:eastAsia="en-GB"/>
        </w:rPr>
        <w:t>]</w:t>
      </w:r>
      <w:r>
        <w:rPr>
          <w:sz w:val="20"/>
          <w:szCs w:val="20"/>
          <w:lang w:val="en-GB" w:eastAsia="en-GB"/>
        </w:rPr>
        <w:t>.</w:t>
      </w:r>
    </w:p>
    <w:p w14:paraId="71F0AB65" w14:textId="77777777" w:rsidR="00662E0F" w:rsidRPr="00C12801" w:rsidRDefault="00662E0F" w:rsidP="00C12801">
      <w:pPr>
        <w:pStyle w:val="Bodycopyverdana9pt"/>
        <w:rPr>
          <w:sz w:val="20"/>
          <w:lang w:val="pt-BR"/>
        </w:rPr>
      </w:pPr>
    </w:p>
    <w:p w14:paraId="27756553" w14:textId="77777777" w:rsidR="004D3330" w:rsidRDefault="004D3330" w:rsidP="00186BA7">
      <w:pPr>
        <w:pStyle w:val="ESSA-Pull-OutQuote"/>
        <w:rPr>
          <w:lang w:val="pt-BR"/>
        </w:rPr>
      </w:pPr>
    </w:p>
    <w:p w14:paraId="5DBCF406" w14:textId="77777777" w:rsidR="004D3330" w:rsidRDefault="004D3330" w:rsidP="00186BA7">
      <w:pPr>
        <w:pStyle w:val="ESSA-Pull-OutQuote"/>
        <w:rPr>
          <w:lang w:val="pt-BR"/>
        </w:rPr>
      </w:pPr>
    </w:p>
    <w:p w14:paraId="34EA5FF9" w14:textId="77777777" w:rsidR="004D3330" w:rsidRDefault="004D3330" w:rsidP="00186BA7">
      <w:pPr>
        <w:pStyle w:val="ESSA-Pull-OutQuote"/>
        <w:rPr>
          <w:lang w:val="pt-BR"/>
        </w:rPr>
      </w:pPr>
    </w:p>
    <w:p w14:paraId="1E70AC79" w14:textId="77777777" w:rsidR="004D3330" w:rsidRDefault="004D3330" w:rsidP="00186BA7">
      <w:pPr>
        <w:pStyle w:val="ESSA-Pull-OutQuote"/>
        <w:rPr>
          <w:lang w:val="pt-BR"/>
        </w:rPr>
      </w:pPr>
    </w:p>
    <w:p w14:paraId="63956FB4" w14:textId="77777777" w:rsidR="004D3330" w:rsidRDefault="004D3330" w:rsidP="00186BA7">
      <w:pPr>
        <w:pStyle w:val="ESSA-Pull-OutQuote"/>
        <w:rPr>
          <w:lang w:val="pt-BR"/>
        </w:rPr>
      </w:pPr>
    </w:p>
    <w:p w14:paraId="76EB2CBF" w14:textId="77777777" w:rsidR="004D3330" w:rsidRDefault="004D3330" w:rsidP="00186BA7">
      <w:pPr>
        <w:pStyle w:val="ESSA-Pull-OutQuote"/>
        <w:rPr>
          <w:lang w:val="pt-BR"/>
        </w:rPr>
      </w:pPr>
    </w:p>
    <w:p w14:paraId="37208BDB" w14:textId="77777777" w:rsidR="004D3330" w:rsidRDefault="004D3330" w:rsidP="00186BA7">
      <w:pPr>
        <w:pStyle w:val="ESSA-Pull-OutQuote"/>
        <w:rPr>
          <w:lang w:val="pt-BR"/>
        </w:rPr>
      </w:pPr>
    </w:p>
    <w:p w14:paraId="76A21CC2" w14:textId="77777777" w:rsidR="004D3330" w:rsidRDefault="004D3330" w:rsidP="00186BA7">
      <w:pPr>
        <w:pStyle w:val="ESSA-Pull-OutQuote"/>
        <w:rPr>
          <w:lang w:val="pt-BR"/>
        </w:rPr>
      </w:pPr>
    </w:p>
    <w:p w14:paraId="44363444" w14:textId="77777777" w:rsidR="004D3330" w:rsidRDefault="004D3330" w:rsidP="00186BA7">
      <w:pPr>
        <w:pStyle w:val="ESSA-Pull-OutQuote"/>
        <w:rPr>
          <w:lang w:val="pt-BR"/>
        </w:rPr>
      </w:pPr>
    </w:p>
    <w:p w14:paraId="6E7FDCDB" w14:textId="77777777" w:rsidR="004D3330" w:rsidRDefault="004D3330" w:rsidP="00186BA7">
      <w:pPr>
        <w:pStyle w:val="ESSA-Pull-OutQuote"/>
        <w:rPr>
          <w:lang w:val="pt-BR"/>
        </w:rPr>
      </w:pPr>
    </w:p>
    <w:p w14:paraId="3A48BAB1" w14:textId="77777777" w:rsidR="004D3330" w:rsidRDefault="004D3330" w:rsidP="00186BA7">
      <w:pPr>
        <w:pStyle w:val="ESSA-Pull-OutQuote"/>
        <w:rPr>
          <w:lang w:val="pt-BR"/>
        </w:rPr>
      </w:pPr>
    </w:p>
    <w:p w14:paraId="132ED8F8" w14:textId="77777777" w:rsidR="004D3330" w:rsidRDefault="004D3330" w:rsidP="00186BA7">
      <w:pPr>
        <w:pStyle w:val="ESSA-Pull-OutQuote"/>
        <w:rPr>
          <w:lang w:val="pt-BR"/>
        </w:rPr>
      </w:pPr>
    </w:p>
    <w:p w14:paraId="07464C35" w14:textId="77777777" w:rsidR="004D3330" w:rsidRDefault="004D3330" w:rsidP="00186BA7">
      <w:pPr>
        <w:pStyle w:val="ESSA-Pull-OutQuote"/>
        <w:rPr>
          <w:lang w:val="pt-BR"/>
        </w:rPr>
      </w:pPr>
    </w:p>
    <w:p w14:paraId="2EE643E1" w14:textId="77777777" w:rsidR="004D3330" w:rsidRDefault="004D3330" w:rsidP="00186BA7">
      <w:pPr>
        <w:pStyle w:val="ESSA-Pull-OutQuote"/>
        <w:rPr>
          <w:lang w:val="pt-BR"/>
        </w:rPr>
      </w:pPr>
    </w:p>
    <w:p w14:paraId="52C6D22C" w14:textId="77777777" w:rsidR="004D3330" w:rsidRDefault="004D3330" w:rsidP="00186BA7">
      <w:pPr>
        <w:pStyle w:val="ESSA-Pull-OutQuote"/>
        <w:rPr>
          <w:lang w:val="pt-BR"/>
        </w:rPr>
      </w:pPr>
    </w:p>
    <w:p w14:paraId="3079CE1B" w14:textId="5B1C43F0" w:rsidR="00FE37A1" w:rsidRDefault="00FE37A1" w:rsidP="00186BA7">
      <w:pPr>
        <w:pStyle w:val="ESSA-Pull-OutQuote"/>
        <w:rPr>
          <w:lang w:val="pt-BR"/>
        </w:rPr>
      </w:pPr>
    </w:p>
    <w:p w14:paraId="003746C8" w14:textId="7CC3CD72" w:rsidR="00FE37A1" w:rsidRDefault="00FE37A1">
      <w:pPr>
        <w:rPr>
          <w:rFonts w:ascii="Verdana" w:eastAsia="Cambria" w:hAnsi="Verdana"/>
          <w:color w:val="84BD00"/>
          <w:sz w:val="32"/>
          <w:szCs w:val="20"/>
          <w:lang w:val="pt-BR"/>
        </w:rPr>
      </w:pPr>
    </w:p>
    <w:p w14:paraId="00EEB230" w14:textId="6E9B6F26" w:rsidR="002A535A" w:rsidRPr="00FE37A1" w:rsidRDefault="00945003" w:rsidP="002A535A">
      <w:pPr>
        <w:pStyle w:val="ESSANewchapterTITLE"/>
        <w:rPr>
          <w:lang w:val="en-US"/>
        </w:rPr>
      </w:pPr>
      <w:r w:rsidRPr="00FE37A1">
        <w:rPr>
          <w:lang w:val="en-US"/>
        </w:rPr>
        <w:t>Chapter heading</w:t>
      </w:r>
    </w:p>
    <w:p w14:paraId="665BE33A" w14:textId="4A922E25" w:rsidR="002A535A" w:rsidRPr="00704E06" w:rsidRDefault="002A535A" w:rsidP="002A535A">
      <w:pPr>
        <w:pStyle w:val="ESSANewchapterTITLE"/>
        <w:rPr>
          <w:sz w:val="56"/>
          <w:szCs w:val="56"/>
          <w:lang w:val="en-US"/>
        </w:rPr>
      </w:pPr>
      <w:r w:rsidRPr="00704E06">
        <w:rPr>
          <w:sz w:val="56"/>
          <w:szCs w:val="56"/>
          <w:lang w:val="en-US"/>
        </w:rPr>
        <w:lastRenderedPageBreak/>
        <w:t>Avenir 36</w:t>
      </w:r>
      <w:r w:rsidR="00704E06">
        <w:rPr>
          <w:sz w:val="56"/>
          <w:szCs w:val="56"/>
          <w:lang w:val="en-US"/>
        </w:rPr>
        <w:t>/28</w:t>
      </w:r>
      <w:r w:rsidRPr="00704E06">
        <w:rPr>
          <w:sz w:val="56"/>
          <w:szCs w:val="56"/>
          <w:lang w:val="en-US"/>
        </w:rPr>
        <w:t xml:space="preserve"> pt</w:t>
      </w:r>
    </w:p>
    <w:p w14:paraId="22A71C44" w14:textId="77777777" w:rsidR="002A535A" w:rsidRPr="002A535A" w:rsidRDefault="002A535A" w:rsidP="002A535A">
      <w:pPr>
        <w:pStyle w:val="ESSANewchapterTITLE"/>
        <w:rPr>
          <w:lang w:val="en-US"/>
        </w:rPr>
      </w:pPr>
    </w:p>
    <w:p w14:paraId="2B75D0FF" w14:textId="533D2468" w:rsidR="00945003" w:rsidRPr="002A535A" w:rsidRDefault="00945003" w:rsidP="00704E06">
      <w:pPr>
        <w:pStyle w:val="ESSANewchapterSubtitle"/>
      </w:pPr>
      <w:r w:rsidRPr="00945003">
        <w:t>Insert text here. Verdana</w:t>
      </w:r>
      <w:r w:rsidR="002A535A">
        <w:t xml:space="preserve"> </w:t>
      </w:r>
      <w:r w:rsidRPr="002A535A">
        <w:t>16pt</w:t>
      </w:r>
    </w:p>
    <w:p w14:paraId="61DF9084" w14:textId="77777777" w:rsidR="00945003" w:rsidRPr="00945003" w:rsidRDefault="00945003" w:rsidP="00704E06">
      <w:pPr>
        <w:pStyle w:val="ESSANewchapterSubtitle"/>
      </w:pPr>
      <w:r w:rsidRPr="00945003">
        <w:t xml:space="preserve">idemquam ad ex eatquo omnimust eiciae illestin nobitati </w:t>
      </w:r>
    </w:p>
    <w:p w14:paraId="58B7F58A" w14:textId="77777777" w:rsidR="00945003" w:rsidRPr="00945003" w:rsidRDefault="00945003" w:rsidP="00704E06">
      <w:pPr>
        <w:pStyle w:val="ESSANewchapterSubtitle"/>
      </w:pPr>
      <w:r w:rsidRPr="00945003">
        <w:t xml:space="preserve">ut optatet liquo to veritae volut modiorest, officid esequos </w:t>
      </w:r>
    </w:p>
    <w:p w14:paraId="70FDB916" w14:textId="77777777" w:rsidR="002A535A" w:rsidRDefault="00945003" w:rsidP="00704E06">
      <w:pPr>
        <w:pStyle w:val="ESSANewchapterSubtitle"/>
        <w:rPr>
          <w:lang w:val="pt-BR"/>
        </w:rPr>
      </w:pPr>
      <w:r w:rsidRPr="00945003">
        <w:rPr>
          <w:lang w:val="pt-BR"/>
        </w:rPr>
        <w:t xml:space="preserve">Or re conetus aligenim natur andem labo. Ex excerate consequi </w:t>
      </w:r>
    </w:p>
    <w:p w14:paraId="32F9F2CB" w14:textId="4C7471FF" w:rsidR="00945003" w:rsidRDefault="00945003" w:rsidP="00704E06">
      <w:pPr>
        <w:pStyle w:val="ESSANewchapterSubtitle"/>
        <w:rPr>
          <w:lang w:val="pt-BR"/>
        </w:rPr>
      </w:pPr>
      <w:r w:rsidRPr="00945003">
        <w:rPr>
          <w:lang w:val="pt-BR"/>
        </w:rPr>
        <w:t xml:space="preserve">tem id magnate velendendit volupta tempos est omnim </w:t>
      </w:r>
    </w:p>
    <w:p w14:paraId="39E436B4" w14:textId="77777777" w:rsidR="00945003" w:rsidRPr="00945003" w:rsidRDefault="00945003" w:rsidP="00704E06">
      <w:pPr>
        <w:pStyle w:val="ESSANewchapterSubtitle"/>
        <w:rPr>
          <w:lang w:val="pt-BR"/>
        </w:rPr>
      </w:pPr>
      <w:r w:rsidRPr="00945003">
        <w:rPr>
          <w:lang w:val="pt-BR"/>
        </w:rPr>
        <w:t>nit estiossunti cullent.</w:t>
      </w:r>
    </w:p>
    <w:p w14:paraId="031372E2" w14:textId="77777777" w:rsidR="00945003" w:rsidRPr="00945003" w:rsidRDefault="00945003" w:rsidP="00945003">
      <w:pPr>
        <w:pStyle w:val="ESSA-bodytext"/>
        <w:rPr>
          <w:color w:val="FFFFFF" w:themeColor="background1"/>
          <w:sz w:val="28"/>
          <w:szCs w:val="28"/>
          <w:lang w:val="pt-BR"/>
        </w:rPr>
      </w:pPr>
    </w:p>
    <w:p w14:paraId="1C2AF343" w14:textId="09C37E84" w:rsidR="00945003" w:rsidRDefault="00945003" w:rsidP="00186BA7">
      <w:pPr>
        <w:pStyle w:val="ESSA-Pull-OutQuote"/>
        <w:rPr>
          <w:color w:val="FFFFFF" w:themeColor="background1"/>
          <w:sz w:val="72"/>
          <w:szCs w:val="72"/>
          <w:lang w:val="pt-BR"/>
        </w:rPr>
      </w:pPr>
    </w:p>
    <w:p w14:paraId="36C31CCC" w14:textId="046B6D7E" w:rsidR="00945003" w:rsidRDefault="00945003" w:rsidP="00186BA7">
      <w:pPr>
        <w:pStyle w:val="ESSA-Pull-OutQuote"/>
        <w:rPr>
          <w:color w:val="FFFFFF" w:themeColor="background1"/>
          <w:sz w:val="72"/>
          <w:szCs w:val="72"/>
          <w:lang w:val="pt-BR"/>
        </w:rPr>
      </w:pPr>
    </w:p>
    <w:p w14:paraId="76348537" w14:textId="665DDC69" w:rsidR="00945003" w:rsidRPr="00945003" w:rsidRDefault="00945003" w:rsidP="00186BA7">
      <w:pPr>
        <w:pStyle w:val="ESSA-Pull-OutQuote"/>
        <w:rPr>
          <w:color w:val="FFFFFF" w:themeColor="background1"/>
          <w:sz w:val="72"/>
          <w:szCs w:val="72"/>
          <w:lang w:val="pt-BR"/>
        </w:rPr>
      </w:pPr>
    </w:p>
    <w:p w14:paraId="57E77748" w14:textId="77777777" w:rsidR="004D3330" w:rsidRDefault="004D3330" w:rsidP="00186BA7">
      <w:pPr>
        <w:pStyle w:val="ESSA-Pull-OutQuote"/>
        <w:rPr>
          <w:lang w:val="pt-BR"/>
        </w:rPr>
      </w:pPr>
    </w:p>
    <w:p w14:paraId="65D7D900" w14:textId="06605DA0" w:rsidR="004D3330" w:rsidRDefault="004D3330" w:rsidP="00186BA7">
      <w:pPr>
        <w:pStyle w:val="ESSA-Pull-OutQuote"/>
        <w:rPr>
          <w:lang w:val="pt-BR"/>
        </w:rPr>
      </w:pPr>
    </w:p>
    <w:p w14:paraId="77B427CB" w14:textId="77777777" w:rsidR="00FE37A1" w:rsidRDefault="00FE37A1" w:rsidP="00186BA7">
      <w:pPr>
        <w:pStyle w:val="ESSA-Pull-OutQuote"/>
        <w:rPr>
          <w:lang w:val="pt-BR"/>
        </w:rPr>
      </w:pPr>
    </w:p>
    <w:p w14:paraId="1134CED7" w14:textId="77777777" w:rsidR="004D3330" w:rsidRDefault="004D3330" w:rsidP="00186BA7">
      <w:pPr>
        <w:pStyle w:val="ESSA-Pull-OutQuote"/>
        <w:rPr>
          <w:lang w:val="pt-BR"/>
        </w:rPr>
      </w:pPr>
    </w:p>
    <w:p w14:paraId="31EFBE5C" w14:textId="77777777" w:rsidR="004D3330" w:rsidRDefault="004D3330" w:rsidP="00186BA7">
      <w:pPr>
        <w:pStyle w:val="ESSA-Pull-OutQuote"/>
        <w:rPr>
          <w:lang w:val="pt-BR"/>
        </w:rPr>
      </w:pPr>
    </w:p>
    <w:p w14:paraId="5566A85C" w14:textId="77777777" w:rsidR="004D3330" w:rsidRDefault="004D3330" w:rsidP="00186BA7">
      <w:pPr>
        <w:pStyle w:val="ESSA-Pull-OutQuote"/>
        <w:rPr>
          <w:lang w:val="pt-BR"/>
        </w:rPr>
      </w:pPr>
    </w:p>
    <w:p w14:paraId="1B15F2CB" w14:textId="720CADA6" w:rsidR="004D3330" w:rsidRPr="00217A74" w:rsidRDefault="004D3330" w:rsidP="00186BA7">
      <w:pPr>
        <w:pStyle w:val="ESSA-Pull-OutQuote"/>
        <w:rPr>
          <w:lang w:val="pt-BR"/>
        </w:rPr>
      </w:pPr>
      <w:bookmarkStart w:id="11" w:name="_GoBack"/>
      <w:bookmarkEnd w:id="11"/>
    </w:p>
    <w:sectPr w:rsidR="004D3330" w:rsidRPr="00217A74" w:rsidSect="003E7314">
      <w:headerReference w:type="default" r:id="rId23"/>
      <w:footerReference w:type="even" r:id="rId24"/>
      <w:footerReference w:type="default" r:id="rId25"/>
      <w:pgSz w:w="11900" w:h="16840"/>
      <w:pgMar w:top="2971" w:right="1134" w:bottom="1695" w:left="1134" w:header="1004" w:footer="6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EA674" w14:textId="77777777" w:rsidR="000F5D53" w:rsidRDefault="000F5D53" w:rsidP="007141B3">
      <w:r>
        <w:separator/>
      </w:r>
    </w:p>
  </w:endnote>
  <w:endnote w:type="continuationSeparator" w:id="0">
    <w:p w14:paraId="2054CB53" w14:textId="77777777" w:rsidR="000F5D53" w:rsidRDefault="000F5D53"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Avenir Light">
    <w:altName w:val="Calibri"/>
    <w:charset w:val="4D"/>
    <w:family w:val="swiss"/>
    <w:pitch w:val="variable"/>
    <w:sig w:usb0="800000AF" w:usb1="5000204A" w:usb2="00000000" w:usb3="00000000" w:csb0="0000009B" w:csb1="00000000"/>
  </w:font>
  <w:font w:name="Segoe UI">
    <w:altName w:val="Arial"/>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985652"/>
      <w:docPartObj>
        <w:docPartGallery w:val="Page Numbers (Bottom of Page)"/>
        <w:docPartUnique/>
      </w:docPartObj>
    </w:sdtPr>
    <w:sdtEndPr>
      <w:rPr>
        <w:rStyle w:val="PageNumber"/>
      </w:rPr>
    </w:sdtEndPr>
    <w:sdtContent>
      <w:p w14:paraId="12E7BEE2" w14:textId="77777777" w:rsidR="003F4959" w:rsidRDefault="003F4959" w:rsidP="008B2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29FB5" w14:textId="77777777" w:rsidR="003F4959" w:rsidRDefault="003F4959" w:rsidP="003F4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color w:val="92D050"/>
        <w:sz w:val="36"/>
        <w:szCs w:val="36"/>
      </w:rPr>
      <w:id w:val="60067124"/>
      <w:docPartObj>
        <w:docPartGallery w:val="Page Numbers (Bottom of Page)"/>
        <w:docPartUnique/>
      </w:docPartObj>
    </w:sdtPr>
    <w:sdtEndPr>
      <w:rPr>
        <w:rStyle w:val="PageNumber"/>
        <w:color w:val="auto"/>
        <w:sz w:val="20"/>
        <w:szCs w:val="22"/>
      </w:rPr>
    </w:sdtEndPr>
    <w:sdtContent>
      <w:p w14:paraId="5219B540" w14:textId="77777777" w:rsidR="003F4959" w:rsidRPr="00DB39E3" w:rsidRDefault="003F4959" w:rsidP="003F4959">
        <w:pPr>
          <w:pStyle w:val="Footer"/>
          <w:framePr w:wrap="none" w:vAnchor="text" w:hAnchor="page" w:x="10641" w:y="-9"/>
          <w:rPr>
            <w:rStyle w:val="PageNumber"/>
            <w:rFonts w:ascii="Verdana" w:hAnsi="Verdana"/>
            <w:sz w:val="20"/>
            <w:szCs w:val="22"/>
          </w:rPr>
        </w:pPr>
        <w:r w:rsidRPr="00DB39E3">
          <w:rPr>
            <w:rStyle w:val="PageNumber"/>
            <w:rFonts w:ascii="Verdana" w:hAnsi="Verdana"/>
            <w:sz w:val="20"/>
            <w:szCs w:val="22"/>
          </w:rPr>
          <w:fldChar w:fldCharType="begin"/>
        </w:r>
        <w:r w:rsidRPr="00DB39E3">
          <w:rPr>
            <w:rStyle w:val="PageNumber"/>
            <w:rFonts w:ascii="Verdana" w:hAnsi="Verdana"/>
            <w:sz w:val="20"/>
            <w:szCs w:val="22"/>
          </w:rPr>
          <w:instrText xml:space="preserve"> PAGE </w:instrText>
        </w:r>
        <w:r w:rsidRPr="00DB39E3">
          <w:rPr>
            <w:rStyle w:val="PageNumber"/>
            <w:rFonts w:ascii="Verdana" w:hAnsi="Verdana"/>
            <w:sz w:val="20"/>
            <w:szCs w:val="22"/>
          </w:rPr>
          <w:fldChar w:fldCharType="separate"/>
        </w:r>
        <w:r w:rsidRPr="00DB39E3">
          <w:rPr>
            <w:rStyle w:val="PageNumber"/>
            <w:rFonts w:ascii="Verdana" w:hAnsi="Verdana"/>
            <w:noProof/>
            <w:sz w:val="20"/>
            <w:szCs w:val="22"/>
          </w:rPr>
          <w:t>1</w:t>
        </w:r>
        <w:r w:rsidRPr="00DB39E3">
          <w:rPr>
            <w:rStyle w:val="PageNumber"/>
            <w:rFonts w:ascii="Verdana" w:hAnsi="Verdana"/>
            <w:sz w:val="20"/>
            <w:szCs w:val="22"/>
          </w:rPr>
          <w:fldChar w:fldCharType="end"/>
        </w:r>
      </w:p>
    </w:sdtContent>
  </w:sdt>
  <w:p w14:paraId="3F4B3F6D" w14:textId="77777777" w:rsidR="003F4959" w:rsidRPr="00814EC1" w:rsidRDefault="00F14A46" w:rsidP="00F73FF6">
    <w:pPr>
      <w:pStyle w:val="ESSADocumentTitle"/>
      <w:ind w:left="0"/>
    </w:pPr>
    <w:r>
      <mc:AlternateContent>
        <mc:Choice Requires="wps">
          <w:drawing>
            <wp:anchor distT="0" distB="0" distL="114300" distR="114300" simplePos="0" relativeHeight="251664384" behindDoc="1" locked="0" layoutInCell="1" allowOverlap="1" wp14:anchorId="193D0880" wp14:editId="557BC51B">
              <wp:simplePos x="0" y="0"/>
              <wp:positionH relativeFrom="column">
                <wp:posOffset>-709930</wp:posOffset>
              </wp:positionH>
              <wp:positionV relativeFrom="paragraph">
                <wp:posOffset>487045</wp:posOffset>
              </wp:positionV>
              <wp:extent cx="7531100" cy="139700"/>
              <wp:effectExtent l="0" t="0" r="0" b="0"/>
              <wp:wrapNone/>
              <wp:docPr id="8" name="Rectangle 8"/>
              <wp:cNvGraphicFramePr/>
              <a:graphic xmlns:a="http://schemas.openxmlformats.org/drawingml/2006/main">
                <a:graphicData uri="http://schemas.microsoft.com/office/word/2010/wordprocessingShape">
                  <wps:wsp>
                    <wps:cNvSpPr/>
                    <wps:spPr>
                      <a:xfrm>
                        <a:off x="0" y="0"/>
                        <a:ext cx="7531100" cy="139700"/>
                      </a:xfrm>
                      <a:prstGeom prst="rect">
                        <a:avLst/>
                      </a:prstGeom>
                      <a:solidFill>
                        <a:srgbClr val="92D05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E7BF8" w14:textId="77777777" w:rsidR="00F14A46" w:rsidRDefault="00F14A46" w:rsidP="00F14A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D0880" id="Rectangle 8" o:spid="_x0000_s1029" style="position:absolute;margin-left:-55.9pt;margin-top:38.35pt;width:593pt;height: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" fillcolor="#92d050" stroked="f" strokeweight="1pt">
              <v:fill opacity="26214f"/>
              <v:textbox>
                <w:txbxContent>
                  <w:p w14:paraId="1C0E7BF8" w14:textId="77777777" w:rsidR="00F14A46" w:rsidRDefault="00F14A46" w:rsidP="00F14A46"/>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E9893" w14:textId="77777777" w:rsidR="000F5D53" w:rsidRDefault="000F5D53" w:rsidP="007141B3">
      <w:r>
        <w:separator/>
      </w:r>
    </w:p>
  </w:footnote>
  <w:footnote w:type="continuationSeparator" w:id="0">
    <w:p w14:paraId="0444B092" w14:textId="77777777" w:rsidR="000F5D53" w:rsidRDefault="000F5D53" w:rsidP="007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9B2E" w14:textId="77777777" w:rsidR="003C5D3A" w:rsidRDefault="00217A74" w:rsidP="00B74E1E">
    <w:pPr>
      <w:pStyle w:val="ESSA-Introductorycopy"/>
    </w:pPr>
    <w:r w:rsidRPr="00B74E1E">
      <w:rPr>
        <w:noProof/>
      </w:rPr>
      <mc:AlternateContent>
        <mc:Choice Requires="wps">
          <w:drawing>
            <wp:anchor distT="0" distB="0" distL="114300" distR="114300" simplePos="0" relativeHeight="251661312" behindDoc="1" locked="0" layoutInCell="1" allowOverlap="1" wp14:anchorId="79CBF223" wp14:editId="20153429">
              <wp:simplePos x="0" y="0"/>
              <wp:positionH relativeFrom="column">
                <wp:posOffset>-707390</wp:posOffset>
              </wp:positionH>
              <wp:positionV relativeFrom="paragraph">
                <wp:posOffset>-624840</wp:posOffset>
              </wp:positionV>
              <wp:extent cx="7531100" cy="1409700"/>
              <wp:effectExtent l="0" t="0" r="0" b="0"/>
              <wp:wrapNone/>
              <wp:docPr id="1" name="Rectangle 1"/>
              <wp:cNvGraphicFramePr/>
              <a:graphic xmlns:a="http://schemas.openxmlformats.org/drawingml/2006/main">
                <a:graphicData uri="http://schemas.microsoft.com/office/word/2010/wordprocessingShape">
                  <wps:wsp>
                    <wps:cNvSpPr/>
                    <wps:spPr>
                      <a:xfrm>
                        <a:off x="0" y="0"/>
                        <a:ext cx="7531100" cy="1409700"/>
                      </a:xfrm>
                      <a:prstGeom prst="rect">
                        <a:avLst/>
                      </a:prstGeom>
                      <a:solidFill>
                        <a:srgbClr val="92D05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045CAF" w14:textId="77777777" w:rsidR="00F73FF6" w:rsidRDefault="00F73F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BF223" id="Rectangle 1" o:spid="_x0000_s1028" style="position:absolute;margin-left:-55.7pt;margin-top:-49.2pt;width:593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" fillcolor="#92d050" stroked="f" strokeweight="1pt">
              <v:fill opacity="26214f"/>
              <v:textbox>
                <w:txbxContent>
                  <w:p w14:paraId="38045CAF" w14:textId="77777777" w:rsidR="00F73FF6" w:rsidRDefault="00F73FF6"/>
                </w:txbxContent>
              </v:textbox>
            </v:rect>
          </w:pict>
        </mc:Fallback>
      </mc:AlternateContent>
    </w:r>
    <w:r w:rsidR="00F14A46" w:rsidRPr="00B74E1E">
      <w:rPr>
        <w:noProof/>
      </w:rPr>
      <w:drawing>
        <wp:anchor distT="0" distB="0" distL="114300" distR="114300" simplePos="0" relativeHeight="251662336" behindDoc="1" locked="0" layoutInCell="1" allowOverlap="1" wp14:anchorId="687EBDB8" wp14:editId="614117DB">
          <wp:simplePos x="0" y="0"/>
          <wp:positionH relativeFrom="column">
            <wp:posOffset>5043170</wp:posOffset>
          </wp:positionH>
          <wp:positionV relativeFrom="paragraph">
            <wp:posOffset>-236220</wp:posOffset>
          </wp:positionV>
          <wp:extent cx="1141518" cy="619602"/>
          <wp:effectExtent l="0" t="0" r="190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518" cy="619602"/>
                  </a:xfrm>
                  <a:prstGeom prst="rect">
                    <a:avLst/>
                  </a:prstGeom>
                </pic:spPr>
              </pic:pic>
            </a:graphicData>
          </a:graphic>
          <wp14:sizeRelH relativeFrom="margin">
            <wp14:pctWidth>0</wp14:pctWidth>
          </wp14:sizeRelH>
          <wp14:sizeRelV relativeFrom="margin">
            <wp14:pctHeight>0</wp14:pctHeight>
          </wp14:sizeRelV>
        </wp:anchor>
      </w:drawing>
    </w:r>
    <w:r w:rsidR="003C5D3A">
      <w:t>Supporting the ESSA audit</w:t>
    </w:r>
  </w:p>
  <w:p w14:paraId="01803FAE" w14:textId="2F176236" w:rsidR="00217A74" w:rsidRPr="003C5D3A" w:rsidRDefault="003C5D3A" w:rsidP="00B74E1E">
    <w:pPr>
      <w:pStyle w:val="ESSA-Introductorycopy"/>
      <w:rPr>
        <w:sz w:val="24"/>
      </w:rPr>
    </w:pPr>
    <w:r w:rsidRPr="003C5D3A">
      <w:rPr>
        <w:sz w:val="24"/>
      </w:rPr>
      <w:t>A guide for host students</w:t>
    </w:r>
  </w:p>
  <w:p w14:paraId="3017B261" w14:textId="77777777" w:rsidR="007141B3" w:rsidRPr="00217A74" w:rsidRDefault="007141B3" w:rsidP="00217A74">
    <w:pPr>
      <w:pStyle w:val="ESSA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EEF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529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2860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EC2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2230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C66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32F5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0866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6EF7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76E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A5905"/>
    <w:multiLevelType w:val="hybridMultilevel"/>
    <w:tmpl w:val="10FE5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C8376A"/>
    <w:multiLevelType w:val="hybridMultilevel"/>
    <w:tmpl w:val="24F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37FFA"/>
    <w:multiLevelType w:val="hybridMultilevel"/>
    <w:tmpl w:val="5684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30"/>
    <w:rsid w:val="00003004"/>
    <w:rsid w:val="000C6D54"/>
    <w:rsid w:val="000D79EE"/>
    <w:rsid w:val="000F3629"/>
    <w:rsid w:val="000F5D53"/>
    <w:rsid w:val="00102D83"/>
    <w:rsid w:val="00117F83"/>
    <w:rsid w:val="00186BA7"/>
    <w:rsid w:val="00217A74"/>
    <w:rsid w:val="00217CFA"/>
    <w:rsid w:val="00261DF8"/>
    <w:rsid w:val="00271BF8"/>
    <w:rsid w:val="002A19DC"/>
    <w:rsid w:val="002A535A"/>
    <w:rsid w:val="002B49FC"/>
    <w:rsid w:val="002C158C"/>
    <w:rsid w:val="00326640"/>
    <w:rsid w:val="00377AC0"/>
    <w:rsid w:val="0039491E"/>
    <w:rsid w:val="003C1C07"/>
    <w:rsid w:val="003C5D3A"/>
    <w:rsid w:val="003D785B"/>
    <w:rsid w:val="003E7314"/>
    <w:rsid w:val="003F0013"/>
    <w:rsid w:val="003F4959"/>
    <w:rsid w:val="0042103C"/>
    <w:rsid w:val="0042584E"/>
    <w:rsid w:val="00466D1E"/>
    <w:rsid w:val="00484734"/>
    <w:rsid w:val="004A55C9"/>
    <w:rsid w:val="004C1753"/>
    <w:rsid w:val="004D3330"/>
    <w:rsid w:val="005612A3"/>
    <w:rsid w:val="00565F67"/>
    <w:rsid w:val="00572034"/>
    <w:rsid w:val="005D3A33"/>
    <w:rsid w:val="00626C60"/>
    <w:rsid w:val="00662E0F"/>
    <w:rsid w:val="006C2294"/>
    <w:rsid w:val="00704E06"/>
    <w:rsid w:val="007141B3"/>
    <w:rsid w:val="007374A6"/>
    <w:rsid w:val="007564C5"/>
    <w:rsid w:val="00795149"/>
    <w:rsid w:val="007B5E59"/>
    <w:rsid w:val="007D20D3"/>
    <w:rsid w:val="00814EC1"/>
    <w:rsid w:val="00815394"/>
    <w:rsid w:val="00865A65"/>
    <w:rsid w:val="008748B7"/>
    <w:rsid w:val="00886DC5"/>
    <w:rsid w:val="008D1188"/>
    <w:rsid w:val="00941C1D"/>
    <w:rsid w:val="00945003"/>
    <w:rsid w:val="009B0FA5"/>
    <w:rsid w:val="009E1BC7"/>
    <w:rsid w:val="00A16156"/>
    <w:rsid w:val="00A37748"/>
    <w:rsid w:val="00A53C52"/>
    <w:rsid w:val="00B44153"/>
    <w:rsid w:val="00B74E1E"/>
    <w:rsid w:val="00BA36CD"/>
    <w:rsid w:val="00C12801"/>
    <w:rsid w:val="00CA7EF0"/>
    <w:rsid w:val="00CD1B0B"/>
    <w:rsid w:val="00D319A3"/>
    <w:rsid w:val="00D85601"/>
    <w:rsid w:val="00DB39E3"/>
    <w:rsid w:val="00DF5825"/>
    <w:rsid w:val="00E04D49"/>
    <w:rsid w:val="00E44E42"/>
    <w:rsid w:val="00E471D3"/>
    <w:rsid w:val="00F04056"/>
    <w:rsid w:val="00F14A46"/>
    <w:rsid w:val="00F15791"/>
    <w:rsid w:val="00F45B46"/>
    <w:rsid w:val="00F73FF6"/>
    <w:rsid w:val="00F87821"/>
    <w:rsid w:val="00FB55BF"/>
    <w:rsid w:val="00FB7296"/>
    <w:rsid w:val="00FE04FB"/>
    <w:rsid w:val="00FE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3EF679"/>
  <w14:defaultImageDpi w14:val="300"/>
  <w15:chartTrackingRefBased/>
  <w15:docId w15:val="{EDE07A94-7A93-5F4F-842D-64A32206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1B3"/>
    <w:rPr>
      <w:sz w:val="24"/>
      <w:szCs w:val="24"/>
    </w:rPr>
  </w:style>
  <w:style w:type="paragraph" w:styleId="Heading1">
    <w:name w:val="heading 1"/>
    <w:basedOn w:val="Normal"/>
    <w:next w:val="Normal"/>
    <w:link w:val="Heading1Char"/>
    <w:uiPriority w:val="9"/>
    <w:qFormat/>
    <w:rsid w:val="00D85601"/>
    <w:pPr>
      <w:keepNext/>
      <w:keepLines/>
      <w:spacing w:before="240"/>
      <w:outlineLvl w:val="0"/>
    </w:pPr>
    <w:rPr>
      <w:rFonts w:ascii="Verdana" w:eastAsiaTheme="majorEastAsia" w:hAnsi="Verdana" w:cstheme="majorBidi"/>
      <w:b/>
      <w:color w:val="84BD00"/>
      <w:sz w:val="48"/>
      <w:szCs w:val="32"/>
    </w:rPr>
  </w:style>
  <w:style w:type="paragraph" w:styleId="Heading2">
    <w:name w:val="heading 2"/>
    <w:basedOn w:val="Normal"/>
    <w:next w:val="Normal"/>
    <w:link w:val="Heading2Char"/>
    <w:uiPriority w:val="9"/>
    <w:unhideWhenUsed/>
    <w:qFormat/>
    <w:rsid w:val="00D856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ESSA-Pull-OutQuote">
    <w:name w:val="ESSA - Pull-Out Quote"/>
    <w:basedOn w:val="Normal"/>
    <w:qFormat/>
    <w:rsid w:val="00BA36CD"/>
    <w:pPr>
      <w:adjustRightInd w:val="0"/>
      <w:snapToGrid w:val="0"/>
      <w:spacing w:before="45" w:after="45" w:line="360" w:lineRule="atLeast"/>
    </w:pPr>
    <w:rPr>
      <w:rFonts w:ascii="Verdana" w:eastAsia="Cambria" w:hAnsi="Verdana"/>
      <w:color w:val="84BD00"/>
      <w:sz w:val="32"/>
      <w:szCs w:val="20"/>
      <w:lang w:val="en-GB"/>
    </w:rPr>
  </w:style>
  <w:style w:type="paragraph" w:styleId="PlainText">
    <w:name w:val="Plain Text"/>
    <w:basedOn w:val="Normal"/>
    <w:link w:val="PlainTextChar"/>
    <w:uiPriority w:val="99"/>
    <w:unhideWhenUsed/>
    <w:rsid w:val="000F3629"/>
    <w:rPr>
      <w:rFonts w:ascii="Calibri" w:eastAsia="Times New Roman" w:hAnsi="Calibri"/>
      <w:sz w:val="22"/>
      <w:szCs w:val="21"/>
      <w:lang w:val="en-GB" w:eastAsia="en-GB"/>
    </w:rPr>
  </w:style>
  <w:style w:type="paragraph" w:customStyle="1" w:styleId="ESSA-bodytext">
    <w:name w:val="ESSA - body text"/>
    <w:basedOn w:val="Normal"/>
    <w:qFormat/>
    <w:rsid w:val="00BA36CD"/>
    <w:pPr>
      <w:spacing w:line="260" w:lineRule="atLeast"/>
    </w:pPr>
    <w:rPr>
      <w:rFonts w:ascii="Verdana" w:hAnsi="Verdana"/>
      <w:sz w:val="20"/>
      <w:szCs w:val="18"/>
    </w:rPr>
  </w:style>
  <w:style w:type="paragraph" w:customStyle="1" w:styleId="ESSA-Headinglevelthree">
    <w:name w:val="ESSA - Heading level three"/>
    <w:basedOn w:val="Normal"/>
    <w:qFormat/>
    <w:rsid w:val="006C2294"/>
    <w:pPr>
      <w:spacing w:after="57" w:line="260" w:lineRule="exact"/>
    </w:pPr>
    <w:rPr>
      <w:rFonts w:ascii="Verdana" w:hAnsi="Verdana"/>
      <w:b/>
      <w:color w:val="84BD00"/>
    </w:rPr>
  </w:style>
  <w:style w:type="paragraph" w:customStyle="1" w:styleId="ESSA-Headingleveltwo">
    <w:name w:val="ESSA - Heading level two"/>
    <w:basedOn w:val="Heading2"/>
    <w:qFormat/>
    <w:rsid w:val="00BA36CD"/>
    <w:pPr>
      <w:spacing w:after="45" w:line="360" w:lineRule="atLeast"/>
    </w:pPr>
    <w:rPr>
      <w:rFonts w:ascii="Verdana" w:hAnsi="Verdana"/>
      <w:b/>
      <w:color w:val="004E42"/>
      <w:sz w:val="28"/>
      <w:szCs w:val="36"/>
    </w:rPr>
  </w:style>
  <w:style w:type="paragraph" w:customStyle="1" w:styleId="ESSA-Introductorycopy">
    <w:name w:val="ESSA - Introductory copy"/>
    <w:basedOn w:val="Normal"/>
    <w:qFormat/>
    <w:rsid w:val="00CD1B0B"/>
    <w:pPr>
      <w:spacing w:line="360" w:lineRule="atLeast"/>
    </w:pPr>
    <w:rPr>
      <w:rFonts w:ascii="Verdana" w:hAnsi="Verdana"/>
      <w:color w:val="004E42"/>
      <w:sz w:val="32"/>
      <w:szCs w:val="36"/>
    </w:rPr>
  </w:style>
  <w:style w:type="paragraph" w:customStyle="1" w:styleId="ESSA-Headinglevelone">
    <w:name w:val="ESSA - Heading level one"/>
    <w:basedOn w:val="Normal"/>
    <w:rsid w:val="00BA36CD"/>
    <w:rPr>
      <w:rFonts w:ascii="Verdana" w:hAnsi="Verdana"/>
      <w:color w:val="84BD00"/>
      <w:sz w:val="48"/>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val="en-GB" w:eastAsia="en-GB"/>
    </w:rPr>
  </w:style>
  <w:style w:type="character" w:styleId="PageNumber">
    <w:name w:val="page number"/>
    <w:basedOn w:val="DefaultParagraphFont"/>
    <w:uiPriority w:val="99"/>
    <w:semiHidden/>
    <w:unhideWhenUsed/>
    <w:rsid w:val="003F4959"/>
  </w:style>
  <w:style w:type="paragraph" w:customStyle="1" w:styleId="BasicParagraph">
    <w:name w:val="[Basic Paragraph]"/>
    <w:basedOn w:val="Normal"/>
    <w:uiPriority w:val="99"/>
    <w:rsid w:val="00814EC1"/>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ESSADocumentTitle">
    <w:name w:val="ESSA Document Title"/>
    <w:qFormat/>
    <w:rsid w:val="00217A74"/>
    <w:pPr>
      <w:ind w:left="-426" w:right="360"/>
    </w:pPr>
    <w:rPr>
      <w:rFonts w:ascii="Verdana" w:hAnsi="Verdana"/>
      <w:caps/>
      <w:noProof/>
      <w:color w:val="00B050"/>
      <w:sz w:val="26"/>
      <w:szCs w:val="24"/>
    </w:rPr>
  </w:style>
  <w:style w:type="paragraph" w:styleId="NoSpacing">
    <w:name w:val="No Spacing"/>
    <w:link w:val="NoSpacingChar"/>
    <w:uiPriority w:val="1"/>
    <w:qFormat/>
    <w:rsid w:val="003C1C07"/>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3C1C07"/>
    <w:rPr>
      <w:rFonts w:asciiTheme="minorHAnsi" w:eastAsiaTheme="minorEastAsia" w:hAnsiTheme="minorHAnsi" w:cstheme="minorBidi"/>
      <w:sz w:val="22"/>
      <w:szCs w:val="22"/>
      <w:lang w:eastAsia="zh-CN"/>
    </w:rPr>
  </w:style>
  <w:style w:type="paragraph" w:customStyle="1" w:styleId="ESSA-CoverSubtitle">
    <w:name w:val="ESSA - Cover Subtitle"/>
    <w:basedOn w:val="Normal"/>
    <w:qFormat/>
    <w:rsid w:val="00217A74"/>
    <w:rPr>
      <w:rFonts w:asciiTheme="majorHAnsi" w:eastAsiaTheme="majorEastAsia" w:hAnsiTheme="majorHAnsi" w:cstheme="majorBidi"/>
      <w:noProof/>
      <w:color w:val="92D050"/>
      <w:sz w:val="32"/>
      <w:szCs w:val="32"/>
    </w:rPr>
  </w:style>
  <w:style w:type="paragraph" w:customStyle="1" w:styleId="ESSA-CoverAutors">
    <w:name w:val="ESSA - Cover Autors"/>
    <w:basedOn w:val="NoSpacing"/>
    <w:qFormat/>
    <w:rsid w:val="00217A74"/>
    <w:rPr>
      <w:rFonts w:cs="Times New Roman (Body CS)"/>
      <w:noProof/>
      <w:color w:val="404040" w:themeColor="text1" w:themeTint="BF"/>
      <w:sz w:val="28"/>
      <w:lang w:val="pt-BR"/>
    </w:rPr>
  </w:style>
  <w:style w:type="paragraph" w:customStyle="1" w:styleId="ESSA-CoverTitle">
    <w:name w:val="ESSA - Cover Title"/>
    <w:basedOn w:val="Normal"/>
    <w:qFormat/>
    <w:rsid w:val="003E7314"/>
    <w:pPr>
      <w:jc w:val="center"/>
    </w:pPr>
    <w:rPr>
      <w:rFonts w:ascii="Avenir Light" w:eastAsiaTheme="majorEastAsia" w:hAnsi="Avenir Light" w:cstheme="majorBidi"/>
      <w:noProof/>
      <w:color w:val="FFFFFF" w:themeColor="background1"/>
      <w:sz w:val="96"/>
      <w:szCs w:val="72"/>
    </w:rPr>
  </w:style>
  <w:style w:type="character" w:styleId="BookTitle">
    <w:name w:val="Book Title"/>
    <w:basedOn w:val="DefaultParagraphFont"/>
    <w:uiPriority w:val="33"/>
    <w:qFormat/>
    <w:rsid w:val="00217A74"/>
    <w:rPr>
      <w:b/>
      <w:bCs/>
      <w:i/>
      <w:iCs/>
      <w:spacing w:val="5"/>
    </w:rPr>
  </w:style>
  <w:style w:type="character" w:styleId="CommentReference">
    <w:name w:val="annotation reference"/>
    <w:basedOn w:val="DefaultParagraphFont"/>
    <w:uiPriority w:val="99"/>
    <w:semiHidden/>
    <w:unhideWhenUsed/>
    <w:rsid w:val="00217A74"/>
    <w:rPr>
      <w:sz w:val="16"/>
      <w:szCs w:val="16"/>
    </w:rPr>
  </w:style>
  <w:style w:type="paragraph" w:customStyle="1" w:styleId="ESSANewchapterTITLE">
    <w:name w:val="ESSA – New chapter TITLE"/>
    <w:basedOn w:val="ESSA-CoverTitle"/>
    <w:qFormat/>
    <w:rsid w:val="002A535A"/>
    <w:pPr>
      <w:jc w:val="left"/>
    </w:pPr>
    <w:rPr>
      <w:sz w:val="72"/>
      <w:lang w:val="pt-BR"/>
    </w:rPr>
  </w:style>
  <w:style w:type="paragraph" w:customStyle="1" w:styleId="ESSANewchapterSubtitle">
    <w:name w:val="ESSA – New chapter Subtitle"/>
    <w:basedOn w:val="ESSA-CoverSubtitle"/>
    <w:qFormat/>
    <w:rsid w:val="002A535A"/>
    <w:rPr>
      <w:rFonts w:ascii="Verdana" w:hAnsi="Verdana"/>
      <w:color w:val="FFFFFF" w:themeColor="background1"/>
      <w:sz w:val="28"/>
    </w:rPr>
  </w:style>
  <w:style w:type="character" w:styleId="Hyperlink">
    <w:name w:val="Hyperlink"/>
    <w:basedOn w:val="DefaultParagraphFont"/>
    <w:uiPriority w:val="99"/>
    <w:unhideWhenUsed/>
    <w:rsid w:val="007B5E59"/>
    <w:rPr>
      <w:color w:val="0563C1" w:themeColor="hyperlink"/>
      <w:u w:val="single"/>
    </w:rPr>
  </w:style>
  <w:style w:type="character" w:customStyle="1" w:styleId="Heading1Char">
    <w:name w:val="Heading 1 Char"/>
    <w:basedOn w:val="DefaultParagraphFont"/>
    <w:link w:val="Heading1"/>
    <w:uiPriority w:val="9"/>
    <w:rsid w:val="00D85601"/>
    <w:rPr>
      <w:rFonts w:ascii="Verdana" w:eastAsiaTheme="majorEastAsia" w:hAnsi="Verdana" w:cstheme="majorBidi"/>
      <w:b/>
      <w:color w:val="84BD00"/>
      <w:sz w:val="48"/>
      <w:szCs w:val="32"/>
    </w:rPr>
  </w:style>
  <w:style w:type="paragraph" w:styleId="TOCHeading">
    <w:name w:val="TOC Heading"/>
    <w:basedOn w:val="Heading1"/>
    <w:next w:val="Normal"/>
    <w:uiPriority w:val="39"/>
    <w:unhideWhenUsed/>
    <w:qFormat/>
    <w:rsid w:val="007B5E59"/>
    <w:pPr>
      <w:spacing w:line="259" w:lineRule="auto"/>
      <w:outlineLvl w:val="9"/>
    </w:pPr>
    <w:rPr>
      <w:b w:val="0"/>
    </w:rPr>
  </w:style>
  <w:style w:type="paragraph" w:customStyle="1" w:styleId="paragraph">
    <w:name w:val="paragraph"/>
    <w:basedOn w:val="Normal"/>
    <w:rsid w:val="007B5E59"/>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7B5E59"/>
  </w:style>
  <w:style w:type="character" w:customStyle="1" w:styleId="eop">
    <w:name w:val="eop"/>
    <w:basedOn w:val="DefaultParagraphFont"/>
    <w:rsid w:val="007B5E59"/>
  </w:style>
  <w:style w:type="paragraph" w:styleId="Title">
    <w:name w:val="Title"/>
    <w:basedOn w:val="Normal"/>
    <w:next w:val="Normal"/>
    <w:link w:val="TitleChar"/>
    <w:uiPriority w:val="10"/>
    <w:rsid w:val="007B5E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E5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B5E59"/>
    <w:pPr>
      <w:spacing w:after="100"/>
    </w:pPr>
  </w:style>
  <w:style w:type="paragraph" w:styleId="TOC2">
    <w:name w:val="toc 2"/>
    <w:basedOn w:val="Normal"/>
    <w:next w:val="Normal"/>
    <w:autoRedefine/>
    <w:uiPriority w:val="39"/>
    <w:unhideWhenUsed/>
    <w:rsid w:val="00D85601"/>
    <w:pPr>
      <w:spacing w:after="100"/>
      <w:ind w:left="240"/>
    </w:pPr>
  </w:style>
  <w:style w:type="character" w:customStyle="1" w:styleId="Heading2Char">
    <w:name w:val="Heading 2 Char"/>
    <w:basedOn w:val="DefaultParagraphFont"/>
    <w:link w:val="Heading2"/>
    <w:uiPriority w:val="9"/>
    <w:rsid w:val="00D85601"/>
    <w:rPr>
      <w:rFonts w:asciiTheme="majorHAnsi" w:eastAsiaTheme="majorEastAsia" w:hAnsiTheme="majorHAnsi" w:cstheme="majorBidi"/>
      <w:color w:val="2F5496" w:themeColor="accent1" w:themeShade="BF"/>
      <w:sz w:val="26"/>
      <w:szCs w:val="26"/>
    </w:rPr>
  </w:style>
  <w:style w:type="paragraph" w:customStyle="1" w:styleId="Headingleveltwo">
    <w:name w:val="Heading level two"/>
    <w:basedOn w:val="Normal"/>
    <w:qFormat/>
    <w:rsid w:val="00377AC0"/>
    <w:pPr>
      <w:spacing w:after="45" w:line="360" w:lineRule="atLeast"/>
    </w:pPr>
    <w:rPr>
      <w:rFonts w:ascii="Verdana" w:hAnsi="Verdana"/>
      <w:b/>
      <w:color w:val="004E42"/>
      <w:sz w:val="36"/>
      <w:szCs w:val="36"/>
    </w:rPr>
  </w:style>
  <w:style w:type="paragraph" w:customStyle="1" w:styleId="Headinglevelone">
    <w:name w:val="Heading level one"/>
    <w:basedOn w:val="Normal"/>
    <w:qFormat/>
    <w:rsid w:val="00377AC0"/>
    <w:rPr>
      <w:rFonts w:ascii="Verdana" w:hAnsi="Verdana"/>
      <w:color w:val="84BD00"/>
      <w:sz w:val="54"/>
      <w:szCs w:val="54"/>
    </w:rPr>
  </w:style>
  <w:style w:type="paragraph" w:styleId="CommentText">
    <w:name w:val="annotation text"/>
    <w:basedOn w:val="Normal"/>
    <w:link w:val="CommentTextChar"/>
    <w:uiPriority w:val="99"/>
    <w:semiHidden/>
    <w:unhideWhenUsed/>
    <w:rsid w:val="00377AC0"/>
    <w:rPr>
      <w:sz w:val="20"/>
      <w:szCs w:val="20"/>
    </w:rPr>
  </w:style>
  <w:style w:type="character" w:customStyle="1" w:styleId="CommentTextChar">
    <w:name w:val="Comment Text Char"/>
    <w:basedOn w:val="DefaultParagraphFont"/>
    <w:link w:val="CommentText"/>
    <w:uiPriority w:val="99"/>
    <w:semiHidden/>
    <w:rsid w:val="00377AC0"/>
  </w:style>
  <w:style w:type="paragraph" w:customStyle="1" w:styleId="Bodycopyverdana9pt">
    <w:name w:val="Body copy (verdana 9pt)"/>
    <w:basedOn w:val="Normal"/>
    <w:qFormat/>
    <w:rsid w:val="007D20D3"/>
    <w:pPr>
      <w:spacing w:line="260" w:lineRule="atLeast"/>
    </w:pPr>
    <w:rPr>
      <w:rFonts w:ascii="Verdana" w:hAnsi="Verdana"/>
      <w:sz w:val="18"/>
      <w:szCs w:val="18"/>
    </w:rPr>
  </w:style>
  <w:style w:type="table" w:styleId="TableGrid">
    <w:name w:val="Table Grid"/>
    <w:basedOn w:val="TableNormal"/>
    <w:uiPriority w:val="59"/>
    <w:rsid w:val="007D20D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04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c-sa/4.0/" TargetMode="External"/><Relationship Id="rId22" Type="http://schemas.openxmlformats.org/officeDocument/2006/relationships/hyperlink" Target="https://www.essaproject.eu/resources/usr-standard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13E7D1-3D8E-4E8A-9555-AFB85111ACB8}"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A83E6C83-EF8A-4989-BB6A-BEA35498E10D}">
      <dgm:prSet phldrT="[Text]" custT="1"/>
      <dgm:spPr>
        <a:solidFill>
          <a:srgbClr val="84BD00"/>
        </a:solidFill>
      </dgm:spPr>
      <dgm:t>
        <a:bodyPr/>
        <a:lstStyle/>
        <a:p>
          <a:pPr algn="ctr"/>
          <a:r>
            <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Pre-audit evidence collection</a:t>
          </a:r>
        </a:p>
        <a:p>
          <a:pPr algn="ctr"/>
          <a:r>
            <a:rPr lang="en-GB" sz="1000" b="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Description of key tasks</a:t>
          </a:r>
        </a:p>
        <a:p>
          <a:pPr algn="ctr"/>
          <a:r>
            <a:rPr lang="en-GB" sz="1000" i="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p>
      </dgm:t>
    </dgm:pt>
    <dgm:pt modelId="{FBE32315-D4EF-47DF-9BDA-E03EDC734BF7}" type="parTrans" cxnId="{D457DE47-32EF-44FD-9FF3-584620A3AD37}">
      <dgm:prSet/>
      <dgm:spPr/>
      <dgm:t>
        <a:bodyPr/>
        <a:lstStyle/>
        <a:p>
          <a:pPr algn="ctr"/>
          <a:endParaRPr lang="en-GB"/>
        </a:p>
      </dgm:t>
    </dgm:pt>
    <dgm:pt modelId="{CA324185-F339-43F5-B17A-BA337245D32F}" type="sibTrans" cxnId="{D457DE47-32EF-44FD-9FF3-584620A3AD37}">
      <dgm:prSet/>
      <dgm:spPr>
        <a:ln w="38100">
          <a:solidFill>
            <a:srgbClr val="004E42"/>
          </a:solidFill>
        </a:ln>
      </dgm:spPr>
      <dgm:t>
        <a:bodyPr/>
        <a:lstStyle/>
        <a:p>
          <a:pPr algn="ctr"/>
          <a:endParaRPr lang="en-GB"/>
        </a:p>
      </dgm:t>
    </dgm:pt>
    <dgm:pt modelId="{AE661ADF-98AA-4737-9F2A-BC560515C4F3}">
      <dgm:prSet phldrT="[Text]" custT="1"/>
      <dgm:spPr>
        <a:solidFill>
          <a:srgbClr val="84BD00">
            <a:alpha val="50196"/>
          </a:srgbClr>
        </a:solidFill>
      </dgm:spPr>
      <dgm:t>
        <a:bodyPr/>
        <a:lstStyle/>
        <a:p>
          <a:pPr algn="ctr"/>
          <a:r>
            <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Visiting auditors travel to </a:t>
          </a:r>
          <a:r>
            <a:rPr lang="en-GB" sz="1000" b="0" i="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name of location]</a:t>
          </a:r>
        </a:p>
      </dgm:t>
    </dgm:pt>
    <dgm:pt modelId="{B7422A2D-524A-47CB-A2EF-33A5761941B0}" type="parTrans" cxnId="{E5603792-72D9-4E54-9C48-168727E7A652}">
      <dgm:prSet/>
      <dgm:spPr/>
      <dgm:t>
        <a:bodyPr/>
        <a:lstStyle/>
        <a:p>
          <a:pPr algn="ctr"/>
          <a:endParaRPr lang="en-GB"/>
        </a:p>
      </dgm:t>
    </dgm:pt>
    <dgm:pt modelId="{98A074E4-832E-4D49-B55C-D070046D4DB3}" type="sibTrans" cxnId="{E5603792-72D9-4E54-9C48-168727E7A652}">
      <dgm:prSet/>
      <dgm:spPr>
        <a:ln w="38100">
          <a:solidFill>
            <a:srgbClr val="004E42"/>
          </a:solidFill>
        </a:ln>
      </dgm:spPr>
      <dgm:t>
        <a:bodyPr/>
        <a:lstStyle/>
        <a:p>
          <a:pPr algn="ctr"/>
          <a:endParaRPr lang="en-GB"/>
        </a:p>
      </dgm:t>
    </dgm:pt>
    <dgm:pt modelId="{5AC6F1A4-292D-43DE-AA20-B5B4D807EF3E}">
      <dgm:prSet phldrT="[Text]" custT="1"/>
      <dgm:spPr>
        <a:solidFill>
          <a:srgbClr val="84BD00"/>
        </a:solidFill>
      </dgm:spPr>
      <dgm:t>
        <a:bodyPr/>
        <a:lstStyle/>
        <a:p>
          <a:pPr algn="ctr"/>
          <a:r>
            <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Audit</a:t>
          </a:r>
        </a:p>
        <a:p>
          <a:pPr algn="ctr"/>
          <a:r>
            <a:rPr lang="en-GB" sz="1000" b="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Description of key tasks</a:t>
          </a:r>
          <a:endPar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a:p>
          <a:pPr algn="ctr"/>
          <a:r>
            <a:rPr lang="en-GB" sz="1000" i="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endPar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ABD17189-0001-415C-A646-D0D60F6CBE17}" type="parTrans" cxnId="{C0871B3E-E66D-42C2-AF4A-195065F0366F}">
      <dgm:prSet/>
      <dgm:spPr/>
      <dgm:t>
        <a:bodyPr/>
        <a:lstStyle/>
        <a:p>
          <a:pPr algn="ctr"/>
          <a:endParaRPr lang="en-GB"/>
        </a:p>
      </dgm:t>
    </dgm:pt>
    <dgm:pt modelId="{45841900-6E6F-41A1-BFD9-6EB3CB04C647}" type="sibTrans" cxnId="{C0871B3E-E66D-42C2-AF4A-195065F0366F}">
      <dgm:prSet/>
      <dgm:spPr>
        <a:ln w="38100">
          <a:solidFill>
            <a:srgbClr val="004E42"/>
          </a:solidFill>
        </a:ln>
      </dgm:spPr>
      <dgm:t>
        <a:bodyPr/>
        <a:lstStyle/>
        <a:p>
          <a:pPr algn="ctr"/>
          <a:endParaRPr lang="en-GB"/>
        </a:p>
      </dgm:t>
    </dgm:pt>
    <dgm:pt modelId="{6221830C-175E-43A1-BA02-9109D476AFB2}">
      <dgm:prSet phldrT="[Text]" custT="1"/>
      <dgm:spPr>
        <a:solidFill>
          <a:srgbClr val="84BD00">
            <a:alpha val="50196"/>
          </a:srgbClr>
        </a:solidFill>
      </dgm:spPr>
      <dgm:t>
        <a:bodyPr/>
        <a:lstStyle/>
        <a:p>
          <a:pPr algn="ctr"/>
          <a:r>
            <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Visiting auditors travel home</a:t>
          </a:r>
          <a:endParaRPr lang="en-GB" sz="1000" i="1">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9211BD64-3F4C-4F7F-B6FB-675F5A449D93}" type="parTrans" cxnId="{D1A59B10-3DF0-45DF-81D6-2909E4DAE769}">
      <dgm:prSet/>
      <dgm:spPr/>
      <dgm:t>
        <a:bodyPr/>
        <a:lstStyle/>
        <a:p>
          <a:pPr algn="ctr"/>
          <a:endParaRPr lang="en-GB"/>
        </a:p>
      </dgm:t>
    </dgm:pt>
    <dgm:pt modelId="{0EA1A151-A21C-403E-AB2D-4F79170B54A0}" type="sibTrans" cxnId="{D1A59B10-3DF0-45DF-81D6-2909E4DAE769}">
      <dgm:prSet/>
      <dgm:spPr>
        <a:ln w="38100">
          <a:solidFill>
            <a:srgbClr val="004E42"/>
          </a:solidFill>
        </a:ln>
      </dgm:spPr>
      <dgm:t>
        <a:bodyPr/>
        <a:lstStyle/>
        <a:p>
          <a:pPr algn="ctr"/>
          <a:endParaRPr lang="en-GB"/>
        </a:p>
      </dgm:t>
    </dgm:pt>
    <dgm:pt modelId="{17EC476C-DE96-44D7-B95B-33A132E5662B}">
      <dgm:prSet phldrT="[Text]" custT="1"/>
      <dgm:spPr>
        <a:solidFill>
          <a:srgbClr val="84BD00"/>
        </a:solidFill>
      </dgm:spPr>
      <dgm:t>
        <a:bodyPr/>
        <a:lstStyle/>
        <a:p>
          <a:pPr algn="ctr"/>
          <a:r>
            <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Audit reporting</a:t>
          </a:r>
        </a:p>
        <a:p>
          <a:pPr algn="ctr"/>
          <a:r>
            <a:rPr lang="en-GB" sz="1000" b="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Description of key tasks</a:t>
          </a:r>
          <a:endPar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a:p>
          <a:pPr algn="ctr"/>
          <a:r>
            <a:rPr lang="en-GB" sz="1000" i="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endParaRPr lang="en-GB" sz="1000"/>
        </a:p>
      </dgm:t>
    </dgm:pt>
    <dgm:pt modelId="{1099E80E-F35F-406A-80AD-2C6DE65C512A}" type="parTrans" cxnId="{02E0F211-0284-49D3-B7B4-ECF28AC01244}">
      <dgm:prSet/>
      <dgm:spPr/>
      <dgm:t>
        <a:bodyPr/>
        <a:lstStyle/>
        <a:p>
          <a:pPr algn="ctr"/>
          <a:endParaRPr lang="en-GB"/>
        </a:p>
      </dgm:t>
    </dgm:pt>
    <dgm:pt modelId="{2BBF6A67-7665-402A-86CB-75FE0E6F18CB}" type="sibTrans" cxnId="{02E0F211-0284-49D3-B7B4-ECF28AC01244}">
      <dgm:prSet/>
      <dgm:spPr>
        <a:ln w="38100">
          <a:solidFill>
            <a:srgbClr val="004E42"/>
          </a:solidFill>
        </a:ln>
      </dgm:spPr>
      <dgm:t>
        <a:bodyPr/>
        <a:lstStyle/>
        <a:p>
          <a:pPr algn="ctr"/>
          <a:endParaRPr lang="en-GB"/>
        </a:p>
      </dgm:t>
    </dgm:pt>
    <dgm:pt modelId="{6346B2A6-F6B8-462E-8B4D-E5B1FF9FAB6A}">
      <dgm:prSet custT="1"/>
      <dgm:spPr>
        <a:solidFill>
          <a:srgbClr val="84BD00"/>
        </a:solidFill>
      </dgm:spPr>
      <dgm:t>
        <a:bodyPr/>
        <a:lstStyle/>
        <a:p>
          <a:r>
            <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Assessment submission [Visiting auditors only]</a:t>
          </a:r>
        </a:p>
        <a:p>
          <a:r>
            <a:rPr lang="en-GB" sz="1000" i="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endParaRPr lang="en-GB" sz="1000"/>
        </a:p>
      </dgm:t>
    </dgm:pt>
    <dgm:pt modelId="{F40C0CEE-61E6-43A5-8C6E-BDC9037C4D61}" type="parTrans" cxnId="{38F889AF-8970-4B3E-BC27-7443260E06A1}">
      <dgm:prSet/>
      <dgm:spPr/>
      <dgm:t>
        <a:bodyPr/>
        <a:lstStyle/>
        <a:p>
          <a:endParaRPr lang="en-GB"/>
        </a:p>
      </dgm:t>
    </dgm:pt>
    <dgm:pt modelId="{D73AE8E9-FB87-4AA6-888B-56D7EE3579A5}" type="sibTrans" cxnId="{38F889AF-8970-4B3E-BC27-7443260E06A1}">
      <dgm:prSet/>
      <dgm:spPr/>
      <dgm:t>
        <a:bodyPr/>
        <a:lstStyle/>
        <a:p>
          <a:endParaRPr lang="en-GB"/>
        </a:p>
      </dgm:t>
    </dgm:pt>
    <dgm:pt modelId="{D88B55C7-A5AC-458D-8597-C62CE374C742}" type="pres">
      <dgm:prSet presAssocID="{B213E7D1-3D8E-4E8A-9555-AFB85111ACB8}" presName="Name0" presStyleCnt="0">
        <dgm:presLayoutVars>
          <dgm:dir/>
          <dgm:resizeHandles val="exact"/>
        </dgm:presLayoutVars>
      </dgm:prSet>
      <dgm:spPr/>
    </dgm:pt>
    <dgm:pt modelId="{C77638FF-8F44-4C67-AD9E-405709C7CED9}" type="pres">
      <dgm:prSet presAssocID="{A83E6C83-EF8A-4989-BB6A-BEA35498E10D}" presName="node" presStyleLbl="node1" presStyleIdx="0" presStyleCnt="6">
        <dgm:presLayoutVars>
          <dgm:bulletEnabled val="1"/>
        </dgm:presLayoutVars>
      </dgm:prSet>
      <dgm:spPr/>
    </dgm:pt>
    <dgm:pt modelId="{9AF51F60-EC65-4CB3-A34E-EE23F24C022C}" type="pres">
      <dgm:prSet presAssocID="{CA324185-F339-43F5-B17A-BA337245D32F}" presName="sibTrans" presStyleLbl="sibTrans1D1" presStyleIdx="0" presStyleCnt="5"/>
      <dgm:spPr/>
    </dgm:pt>
    <dgm:pt modelId="{FB2271A1-9552-40FA-B690-280A36116ED7}" type="pres">
      <dgm:prSet presAssocID="{CA324185-F339-43F5-B17A-BA337245D32F}" presName="connectorText" presStyleLbl="sibTrans1D1" presStyleIdx="0" presStyleCnt="5"/>
      <dgm:spPr/>
    </dgm:pt>
    <dgm:pt modelId="{25866692-707C-4D36-8924-6D9025C8031A}" type="pres">
      <dgm:prSet presAssocID="{AE661ADF-98AA-4737-9F2A-BC560515C4F3}" presName="node" presStyleLbl="node1" presStyleIdx="1" presStyleCnt="6">
        <dgm:presLayoutVars>
          <dgm:bulletEnabled val="1"/>
        </dgm:presLayoutVars>
      </dgm:prSet>
      <dgm:spPr/>
    </dgm:pt>
    <dgm:pt modelId="{B2EBC83E-70DC-4B0F-93D4-2E68155F4273}" type="pres">
      <dgm:prSet presAssocID="{98A074E4-832E-4D49-B55C-D070046D4DB3}" presName="sibTrans" presStyleLbl="sibTrans1D1" presStyleIdx="1" presStyleCnt="5"/>
      <dgm:spPr/>
    </dgm:pt>
    <dgm:pt modelId="{FC5EED07-705B-40DD-8B7C-3239E8CBF6B2}" type="pres">
      <dgm:prSet presAssocID="{98A074E4-832E-4D49-B55C-D070046D4DB3}" presName="connectorText" presStyleLbl="sibTrans1D1" presStyleIdx="1" presStyleCnt="5"/>
      <dgm:spPr/>
    </dgm:pt>
    <dgm:pt modelId="{DBB086BB-C865-4A68-87ED-85D8EED8F15B}" type="pres">
      <dgm:prSet presAssocID="{5AC6F1A4-292D-43DE-AA20-B5B4D807EF3E}" presName="node" presStyleLbl="node1" presStyleIdx="2" presStyleCnt="6">
        <dgm:presLayoutVars>
          <dgm:bulletEnabled val="1"/>
        </dgm:presLayoutVars>
      </dgm:prSet>
      <dgm:spPr/>
    </dgm:pt>
    <dgm:pt modelId="{3E614DFB-8411-4A88-A113-E4C20AEA9BDF}" type="pres">
      <dgm:prSet presAssocID="{45841900-6E6F-41A1-BFD9-6EB3CB04C647}" presName="sibTrans" presStyleLbl="sibTrans1D1" presStyleIdx="2" presStyleCnt="5"/>
      <dgm:spPr/>
    </dgm:pt>
    <dgm:pt modelId="{6A1C86E4-7CA0-4D55-8B62-988A669B9B8A}" type="pres">
      <dgm:prSet presAssocID="{45841900-6E6F-41A1-BFD9-6EB3CB04C647}" presName="connectorText" presStyleLbl="sibTrans1D1" presStyleIdx="2" presStyleCnt="5"/>
      <dgm:spPr/>
    </dgm:pt>
    <dgm:pt modelId="{68068F95-73A7-411D-9922-75CF7F8625EF}" type="pres">
      <dgm:prSet presAssocID="{6221830C-175E-43A1-BA02-9109D476AFB2}" presName="node" presStyleLbl="node1" presStyleIdx="3" presStyleCnt="6">
        <dgm:presLayoutVars>
          <dgm:bulletEnabled val="1"/>
        </dgm:presLayoutVars>
      </dgm:prSet>
      <dgm:spPr/>
    </dgm:pt>
    <dgm:pt modelId="{B118ABFB-BC76-4BCB-94E2-C7A7C281737F}" type="pres">
      <dgm:prSet presAssocID="{0EA1A151-A21C-403E-AB2D-4F79170B54A0}" presName="sibTrans" presStyleLbl="sibTrans1D1" presStyleIdx="3" presStyleCnt="5"/>
      <dgm:spPr/>
    </dgm:pt>
    <dgm:pt modelId="{82753A73-B2FD-4C8F-93DB-F9CEA80D0DC6}" type="pres">
      <dgm:prSet presAssocID="{0EA1A151-A21C-403E-AB2D-4F79170B54A0}" presName="connectorText" presStyleLbl="sibTrans1D1" presStyleIdx="3" presStyleCnt="5"/>
      <dgm:spPr/>
    </dgm:pt>
    <dgm:pt modelId="{511C3CDE-D083-4D11-8B07-FBF23F0977EF}" type="pres">
      <dgm:prSet presAssocID="{17EC476C-DE96-44D7-B95B-33A132E5662B}" presName="node" presStyleLbl="node1" presStyleIdx="4" presStyleCnt="6">
        <dgm:presLayoutVars>
          <dgm:bulletEnabled val="1"/>
        </dgm:presLayoutVars>
      </dgm:prSet>
      <dgm:spPr/>
    </dgm:pt>
    <dgm:pt modelId="{04D7095B-238A-482A-BCF3-664E4193E184}" type="pres">
      <dgm:prSet presAssocID="{2BBF6A67-7665-402A-86CB-75FE0E6F18CB}" presName="sibTrans" presStyleLbl="sibTrans1D1" presStyleIdx="4" presStyleCnt="5"/>
      <dgm:spPr/>
    </dgm:pt>
    <dgm:pt modelId="{737E5A83-F0D4-42D9-A4A3-CE35C56B78FF}" type="pres">
      <dgm:prSet presAssocID="{2BBF6A67-7665-402A-86CB-75FE0E6F18CB}" presName="connectorText" presStyleLbl="sibTrans1D1" presStyleIdx="4" presStyleCnt="5"/>
      <dgm:spPr/>
    </dgm:pt>
    <dgm:pt modelId="{A523A2F4-8EE0-4104-A7F1-C80C9983794F}" type="pres">
      <dgm:prSet presAssocID="{6346B2A6-F6B8-462E-8B4D-E5B1FF9FAB6A}" presName="node" presStyleLbl="node1" presStyleIdx="5" presStyleCnt="6">
        <dgm:presLayoutVars>
          <dgm:bulletEnabled val="1"/>
        </dgm:presLayoutVars>
      </dgm:prSet>
      <dgm:spPr/>
    </dgm:pt>
  </dgm:ptLst>
  <dgm:cxnLst>
    <dgm:cxn modelId="{C390C804-B750-44C3-9849-4FFF5CD8E61A}" type="presOf" srcId="{45841900-6E6F-41A1-BFD9-6EB3CB04C647}" destId="{3E614DFB-8411-4A88-A113-E4C20AEA9BDF}" srcOrd="0" destOrd="0" presId="urn:microsoft.com/office/officeart/2005/8/layout/bProcess3"/>
    <dgm:cxn modelId="{61B3230D-7BB7-4F8D-9537-F51BD2F92A43}" type="presOf" srcId="{0EA1A151-A21C-403E-AB2D-4F79170B54A0}" destId="{B118ABFB-BC76-4BCB-94E2-C7A7C281737F}" srcOrd="0" destOrd="0" presId="urn:microsoft.com/office/officeart/2005/8/layout/bProcess3"/>
    <dgm:cxn modelId="{D1A59B10-3DF0-45DF-81D6-2909E4DAE769}" srcId="{B213E7D1-3D8E-4E8A-9555-AFB85111ACB8}" destId="{6221830C-175E-43A1-BA02-9109D476AFB2}" srcOrd="3" destOrd="0" parTransId="{9211BD64-3F4C-4F7F-B6FB-675F5A449D93}" sibTransId="{0EA1A151-A21C-403E-AB2D-4F79170B54A0}"/>
    <dgm:cxn modelId="{02E0F211-0284-49D3-B7B4-ECF28AC01244}" srcId="{B213E7D1-3D8E-4E8A-9555-AFB85111ACB8}" destId="{17EC476C-DE96-44D7-B95B-33A132E5662B}" srcOrd="4" destOrd="0" parTransId="{1099E80E-F35F-406A-80AD-2C6DE65C512A}" sibTransId="{2BBF6A67-7665-402A-86CB-75FE0E6F18CB}"/>
    <dgm:cxn modelId="{0B72361D-121A-49A8-B427-2F69EE65DD2D}" type="presOf" srcId="{6221830C-175E-43A1-BA02-9109D476AFB2}" destId="{68068F95-73A7-411D-9922-75CF7F8625EF}" srcOrd="0" destOrd="0" presId="urn:microsoft.com/office/officeart/2005/8/layout/bProcess3"/>
    <dgm:cxn modelId="{07217E20-1F3C-4C87-A9E2-33C9918B4A85}" type="presOf" srcId="{AE661ADF-98AA-4737-9F2A-BC560515C4F3}" destId="{25866692-707C-4D36-8924-6D9025C8031A}" srcOrd="0" destOrd="0" presId="urn:microsoft.com/office/officeart/2005/8/layout/bProcess3"/>
    <dgm:cxn modelId="{5B3E192C-DE1C-4725-84D4-9C99FA543ED2}" type="presOf" srcId="{0EA1A151-A21C-403E-AB2D-4F79170B54A0}" destId="{82753A73-B2FD-4C8F-93DB-F9CEA80D0DC6}" srcOrd="1" destOrd="0" presId="urn:microsoft.com/office/officeart/2005/8/layout/bProcess3"/>
    <dgm:cxn modelId="{8CC18A37-0015-49ED-AA96-CD66D7FAD690}" type="presOf" srcId="{B213E7D1-3D8E-4E8A-9555-AFB85111ACB8}" destId="{D88B55C7-A5AC-458D-8597-C62CE374C742}" srcOrd="0" destOrd="0" presId="urn:microsoft.com/office/officeart/2005/8/layout/bProcess3"/>
    <dgm:cxn modelId="{C0871B3E-E66D-42C2-AF4A-195065F0366F}" srcId="{B213E7D1-3D8E-4E8A-9555-AFB85111ACB8}" destId="{5AC6F1A4-292D-43DE-AA20-B5B4D807EF3E}" srcOrd="2" destOrd="0" parTransId="{ABD17189-0001-415C-A646-D0D60F6CBE17}" sibTransId="{45841900-6E6F-41A1-BFD9-6EB3CB04C647}"/>
    <dgm:cxn modelId="{19D6B041-53B3-4183-AD33-CF80E6394EB8}" type="presOf" srcId="{CA324185-F339-43F5-B17A-BA337245D32F}" destId="{9AF51F60-EC65-4CB3-A34E-EE23F24C022C}" srcOrd="0" destOrd="0" presId="urn:microsoft.com/office/officeart/2005/8/layout/bProcess3"/>
    <dgm:cxn modelId="{B38CA267-7081-4E32-B96A-AE381EDC01F0}" type="presOf" srcId="{5AC6F1A4-292D-43DE-AA20-B5B4D807EF3E}" destId="{DBB086BB-C865-4A68-87ED-85D8EED8F15B}" srcOrd="0" destOrd="0" presId="urn:microsoft.com/office/officeart/2005/8/layout/bProcess3"/>
    <dgm:cxn modelId="{D457DE47-32EF-44FD-9FF3-584620A3AD37}" srcId="{B213E7D1-3D8E-4E8A-9555-AFB85111ACB8}" destId="{A83E6C83-EF8A-4989-BB6A-BEA35498E10D}" srcOrd="0" destOrd="0" parTransId="{FBE32315-D4EF-47DF-9BDA-E03EDC734BF7}" sibTransId="{CA324185-F339-43F5-B17A-BA337245D32F}"/>
    <dgm:cxn modelId="{A2A7A04E-7302-4177-933F-EC684FB8B8E8}" type="presOf" srcId="{98A074E4-832E-4D49-B55C-D070046D4DB3}" destId="{FC5EED07-705B-40DD-8B7C-3239E8CBF6B2}" srcOrd="1" destOrd="0" presId="urn:microsoft.com/office/officeart/2005/8/layout/bProcess3"/>
    <dgm:cxn modelId="{52D26B73-658E-4816-B88B-B91BFA5E0948}" type="presOf" srcId="{45841900-6E6F-41A1-BFD9-6EB3CB04C647}" destId="{6A1C86E4-7CA0-4D55-8B62-988A669B9B8A}" srcOrd="1" destOrd="0" presId="urn:microsoft.com/office/officeart/2005/8/layout/bProcess3"/>
    <dgm:cxn modelId="{C9DCE478-4399-4414-BF05-29C3C1E07212}" type="presOf" srcId="{CA324185-F339-43F5-B17A-BA337245D32F}" destId="{FB2271A1-9552-40FA-B690-280A36116ED7}" srcOrd="1" destOrd="0" presId="urn:microsoft.com/office/officeart/2005/8/layout/bProcess3"/>
    <dgm:cxn modelId="{F88FE58D-BB27-4FC4-B65F-01F493DFFF97}" type="presOf" srcId="{A83E6C83-EF8A-4989-BB6A-BEA35498E10D}" destId="{C77638FF-8F44-4C67-AD9E-405709C7CED9}" srcOrd="0" destOrd="0" presId="urn:microsoft.com/office/officeart/2005/8/layout/bProcess3"/>
    <dgm:cxn modelId="{E5603792-72D9-4E54-9C48-168727E7A652}" srcId="{B213E7D1-3D8E-4E8A-9555-AFB85111ACB8}" destId="{AE661ADF-98AA-4737-9F2A-BC560515C4F3}" srcOrd="1" destOrd="0" parTransId="{B7422A2D-524A-47CB-A2EF-33A5761941B0}" sibTransId="{98A074E4-832E-4D49-B55C-D070046D4DB3}"/>
    <dgm:cxn modelId="{144C899E-E4D5-460C-8C3E-141E290D5AA6}" type="presOf" srcId="{17EC476C-DE96-44D7-B95B-33A132E5662B}" destId="{511C3CDE-D083-4D11-8B07-FBF23F0977EF}" srcOrd="0" destOrd="0" presId="urn:microsoft.com/office/officeart/2005/8/layout/bProcess3"/>
    <dgm:cxn modelId="{8E50C09F-102D-47B7-A213-EC8EEDE9472A}" type="presOf" srcId="{6346B2A6-F6B8-462E-8B4D-E5B1FF9FAB6A}" destId="{A523A2F4-8EE0-4104-A7F1-C80C9983794F}" srcOrd="0" destOrd="0" presId="urn:microsoft.com/office/officeart/2005/8/layout/bProcess3"/>
    <dgm:cxn modelId="{38F889AF-8970-4B3E-BC27-7443260E06A1}" srcId="{B213E7D1-3D8E-4E8A-9555-AFB85111ACB8}" destId="{6346B2A6-F6B8-462E-8B4D-E5B1FF9FAB6A}" srcOrd="5" destOrd="0" parTransId="{F40C0CEE-61E6-43A5-8C6E-BDC9037C4D61}" sibTransId="{D73AE8E9-FB87-4AA6-888B-56D7EE3579A5}"/>
    <dgm:cxn modelId="{F34EA5AF-1B6D-4757-9D8B-E47DFF8614EE}" type="presOf" srcId="{2BBF6A67-7665-402A-86CB-75FE0E6F18CB}" destId="{04D7095B-238A-482A-BCF3-664E4193E184}" srcOrd="0" destOrd="0" presId="urn:microsoft.com/office/officeart/2005/8/layout/bProcess3"/>
    <dgm:cxn modelId="{18D983BB-11C1-4BA5-BD0F-1F1E84D0FB9A}" type="presOf" srcId="{2BBF6A67-7665-402A-86CB-75FE0E6F18CB}" destId="{737E5A83-F0D4-42D9-A4A3-CE35C56B78FF}" srcOrd="1" destOrd="0" presId="urn:microsoft.com/office/officeart/2005/8/layout/bProcess3"/>
    <dgm:cxn modelId="{6D3A08D6-F5F0-4125-BB4C-EFD0E3BAAF15}" type="presOf" srcId="{98A074E4-832E-4D49-B55C-D070046D4DB3}" destId="{B2EBC83E-70DC-4B0F-93D4-2E68155F4273}" srcOrd="0" destOrd="0" presId="urn:microsoft.com/office/officeart/2005/8/layout/bProcess3"/>
    <dgm:cxn modelId="{EB9D3A09-320E-441B-97F1-192E75CB7B9A}" type="presParOf" srcId="{D88B55C7-A5AC-458D-8597-C62CE374C742}" destId="{C77638FF-8F44-4C67-AD9E-405709C7CED9}" srcOrd="0" destOrd="0" presId="urn:microsoft.com/office/officeart/2005/8/layout/bProcess3"/>
    <dgm:cxn modelId="{78AF58E3-4C43-4B48-BD87-E9F906F0C6CC}" type="presParOf" srcId="{D88B55C7-A5AC-458D-8597-C62CE374C742}" destId="{9AF51F60-EC65-4CB3-A34E-EE23F24C022C}" srcOrd="1" destOrd="0" presId="urn:microsoft.com/office/officeart/2005/8/layout/bProcess3"/>
    <dgm:cxn modelId="{E1EC97D9-5539-41D7-A2F7-71D4EBEC2F2F}" type="presParOf" srcId="{9AF51F60-EC65-4CB3-A34E-EE23F24C022C}" destId="{FB2271A1-9552-40FA-B690-280A36116ED7}" srcOrd="0" destOrd="0" presId="urn:microsoft.com/office/officeart/2005/8/layout/bProcess3"/>
    <dgm:cxn modelId="{E7C899F3-513B-48D3-B774-331AA3B56EC8}" type="presParOf" srcId="{D88B55C7-A5AC-458D-8597-C62CE374C742}" destId="{25866692-707C-4D36-8924-6D9025C8031A}" srcOrd="2" destOrd="0" presId="urn:microsoft.com/office/officeart/2005/8/layout/bProcess3"/>
    <dgm:cxn modelId="{39F0371C-B526-4E8D-A976-8EAA16F25C0E}" type="presParOf" srcId="{D88B55C7-A5AC-458D-8597-C62CE374C742}" destId="{B2EBC83E-70DC-4B0F-93D4-2E68155F4273}" srcOrd="3" destOrd="0" presId="urn:microsoft.com/office/officeart/2005/8/layout/bProcess3"/>
    <dgm:cxn modelId="{87534DDB-5007-4440-83DA-DCEC9EAE20FD}" type="presParOf" srcId="{B2EBC83E-70DC-4B0F-93D4-2E68155F4273}" destId="{FC5EED07-705B-40DD-8B7C-3239E8CBF6B2}" srcOrd="0" destOrd="0" presId="urn:microsoft.com/office/officeart/2005/8/layout/bProcess3"/>
    <dgm:cxn modelId="{1071CAF3-179B-473E-A2D5-F841A3739A0F}" type="presParOf" srcId="{D88B55C7-A5AC-458D-8597-C62CE374C742}" destId="{DBB086BB-C865-4A68-87ED-85D8EED8F15B}" srcOrd="4" destOrd="0" presId="urn:microsoft.com/office/officeart/2005/8/layout/bProcess3"/>
    <dgm:cxn modelId="{47007466-E0F2-4E5B-B3A0-8902ADA68795}" type="presParOf" srcId="{D88B55C7-A5AC-458D-8597-C62CE374C742}" destId="{3E614DFB-8411-4A88-A113-E4C20AEA9BDF}" srcOrd="5" destOrd="0" presId="urn:microsoft.com/office/officeart/2005/8/layout/bProcess3"/>
    <dgm:cxn modelId="{AB721B87-7E0C-48E2-9DDF-06543C85ABA5}" type="presParOf" srcId="{3E614DFB-8411-4A88-A113-E4C20AEA9BDF}" destId="{6A1C86E4-7CA0-4D55-8B62-988A669B9B8A}" srcOrd="0" destOrd="0" presId="urn:microsoft.com/office/officeart/2005/8/layout/bProcess3"/>
    <dgm:cxn modelId="{2875773D-056F-4097-8989-2D7798C48EB7}" type="presParOf" srcId="{D88B55C7-A5AC-458D-8597-C62CE374C742}" destId="{68068F95-73A7-411D-9922-75CF7F8625EF}" srcOrd="6" destOrd="0" presId="urn:microsoft.com/office/officeart/2005/8/layout/bProcess3"/>
    <dgm:cxn modelId="{464F5B2F-63F4-4190-8DE3-051146C7670E}" type="presParOf" srcId="{D88B55C7-A5AC-458D-8597-C62CE374C742}" destId="{B118ABFB-BC76-4BCB-94E2-C7A7C281737F}" srcOrd="7" destOrd="0" presId="urn:microsoft.com/office/officeart/2005/8/layout/bProcess3"/>
    <dgm:cxn modelId="{B300D274-FE8A-434D-AB39-72F49CEF9638}" type="presParOf" srcId="{B118ABFB-BC76-4BCB-94E2-C7A7C281737F}" destId="{82753A73-B2FD-4C8F-93DB-F9CEA80D0DC6}" srcOrd="0" destOrd="0" presId="urn:microsoft.com/office/officeart/2005/8/layout/bProcess3"/>
    <dgm:cxn modelId="{FC83E61D-FA7B-4624-8A9F-08FCD0D3D3BB}" type="presParOf" srcId="{D88B55C7-A5AC-458D-8597-C62CE374C742}" destId="{511C3CDE-D083-4D11-8B07-FBF23F0977EF}" srcOrd="8" destOrd="0" presId="urn:microsoft.com/office/officeart/2005/8/layout/bProcess3"/>
    <dgm:cxn modelId="{FC7D278F-232B-41DB-979F-72764DD82000}" type="presParOf" srcId="{D88B55C7-A5AC-458D-8597-C62CE374C742}" destId="{04D7095B-238A-482A-BCF3-664E4193E184}" srcOrd="9" destOrd="0" presId="urn:microsoft.com/office/officeart/2005/8/layout/bProcess3"/>
    <dgm:cxn modelId="{22C0BA97-68BE-41CE-BC4B-BACE097DA617}" type="presParOf" srcId="{04D7095B-238A-482A-BCF3-664E4193E184}" destId="{737E5A83-F0D4-42D9-A4A3-CE35C56B78FF}" srcOrd="0" destOrd="0" presId="urn:microsoft.com/office/officeart/2005/8/layout/bProcess3"/>
    <dgm:cxn modelId="{F965123E-D809-4C76-818E-2B39C9CF177E}" type="presParOf" srcId="{D88B55C7-A5AC-458D-8597-C62CE374C742}" destId="{A523A2F4-8EE0-4104-A7F1-C80C9983794F}" srcOrd="10" destOrd="0" presId="urn:microsoft.com/office/officeart/2005/8/layout/b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F51F60-EC65-4CB3-A34E-EE23F24C022C}">
      <dsp:nvSpPr>
        <dsp:cNvPr id="0" name=""/>
        <dsp:cNvSpPr/>
      </dsp:nvSpPr>
      <dsp:spPr>
        <a:xfrm>
          <a:off x="2719071" y="460703"/>
          <a:ext cx="356957" cy="91440"/>
        </a:xfrm>
        <a:custGeom>
          <a:avLst/>
          <a:gdLst/>
          <a:ahLst/>
          <a:cxnLst/>
          <a:rect l="0" t="0" r="0" b="0"/>
          <a:pathLst>
            <a:path>
              <a:moveTo>
                <a:pt x="0" y="45720"/>
              </a:moveTo>
              <a:lnTo>
                <a:pt x="356957" y="45720"/>
              </a:lnTo>
            </a:path>
          </a:pathLst>
        </a:custGeom>
        <a:noFill/>
        <a:ln w="38100" cap="flat" cmpd="sng" algn="ctr">
          <a:solidFill>
            <a:srgbClr val="004E42"/>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887861" y="504485"/>
        <a:ext cx="19377" cy="3875"/>
      </dsp:txXfrm>
    </dsp:sp>
    <dsp:sp modelId="{C77638FF-8F44-4C67-AD9E-405709C7CED9}">
      <dsp:nvSpPr>
        <dsp:cNvPr id="0" name=""/>
        <dsp:cNvSpPr/>
      </dsp:nvSpPr>
      <dsp:spPr>
        <a:xfrm>
          <a:off x="1035839" y="913"/>
          <a:ext cx="1685032" cy="1011019"/>
        </a:xfrm>
        <a:prstGeom prst="rect">
          <a:avLst/>
        </a:prstGeom>
        <a:solidFill>
          <a:srgbClr val="84BD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Pre-audit evidence collection</a:t>
          </a:r>
        </a:p>
        <a:p>
          <a:pPr marL="0" lvl="0" indent="0" algn="ctr" defTabSz="444500">
            <a:lnSpc>
              <a:spcPct val="90000"/>
            </a:lnSpc>
            <a:spcBef>
              <a:spcPct val="0"/>
            </a:spcBef>
            <a:spcAft>
              <a:spcPct val="35000"/>
            </a:spcAft>
            <a:buNone/>
          </a:pPr>
          <a:r>
            <a:rPr lang="en-GB" sz="1000" b="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Description of key tasks</a:t>
          </a:r>
        </a:p>
        <a:p>
          <a:pPr marL="0" lvl="0" indent="0" algn="ctr" defTabSz="444500">
            <a:lnSpc>
              <a:spcPct val="90000"/>
            </a:lnSpc>
            <a:spcBef>
              <a:spcPct val="0"/>
            </a:spcBef>
            <a:spcAft>
              <a:spcPct val="35000"/>
            </a:spcAft>
            <a:buNone/>
          </a:pPr>
          <a:r>
            <a:rPr lang="en-GB" sz="1000" i="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p>
      </dsp:txBody>
      <dsp:txXfrm>
        <a:off x="1035839" y="913"/>
        <a:ext cx="1685032" cy="1011019"/>
      </dsp:txXfrm>
    </dsp:sp>
    <dsp:sp modelId="{B2EBC83E-70DC-4B0F-93D4-2E68155F4273}">
      <dsp:nvSpPr>
        <dsp:cNvPr id="0" name=""/>
        <dsp:cNvSpPr/>
      </dsp:nvSpPr>
      <dsp:spPr>
        <a:xfrm>
          <a:off x="1878355" y="1010133"/>
          <a:ext cx="2072589" cy="356957"/>
        </a:xfrm>
        <a:custGeom>
          <a:avLst/>
          <a:gdLst/>
          <a:ahLst/>
          <a:cxnLst/>
          <a:rect l="0" t="0" r="0" b="0"/>
          <a:pathLst>
            <a:path>
              <a:moveTo>
                <a:pt x="2072589" y="0"/>
              </a:moveTo>
              <a:lnTo>
                <a:pt x="2072589" y="195578"/>
              </a:lnTo>
              <a:lnTo>
                <a:pt x="0" y="195578"/>
              </a:lnTo>
              <a:lnTo>
                <a:pt x="0" y="356957"/>
              </a:lnTo>
            </a:path>
          </a:pathLst>
        </a:custGeom>
        <a:noFill/>
        <a:ln w="38100" cap="flat" cmpd="sng" algn="ctr">
          <a:solidFill>
            <a:srgbClr val="004E42"/>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861937" y="1186673"/>
        <a:ext cx="105425" cy="3875"/>
      </dsp:txXfrm>
    </dsp:sp>
    <dsp:sp modelId="{25866692-707C-4D36-8924-6D9025C8031A}">
      <dsp:nvSpPr>
        <dsp:cNvPr id="0" name=""/>
        <dsp:cNvSpPr/>
      </dsp:nvSpPr>
      <dsp:spPr>
        <a:xfrm>
          <a:off x="3108428" y="913"/>
          <a:ext cx="1685032" cy="1011019"/>
        </a:xfrm>
        <a:prstGeom prst="rect">
          <a:avLst/>
        </a:prstGeom>
        <a:solidFill>
          <a:srgbClr val="84BD00">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Visiting auditors travel to </a:t>
          </a:r>
          <a:r>
            <a:rPr lang="en-GB" sz="1000" b="0" i="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name of location]</a:t>
          </a:r>
        </a:p>
      </dsp:txBody>
      <dsp:txXfrm>
        <a:off x="3108428" y="913"/>
        <a:ext cx="1685032" cy="1011019"/>
      </dsp:txXfrm>
    </dsp:sp>
    <dsp:sp modelId="{3E614DFB-8411-4A88-A113-E4C20AEA9BDF}">
      <dsp:nvSpPr>
        <dsp:cNvPr id="0" name=""/>
        <dsp:cNvSpPr/>
      </dsp:nvSpPr>
      <dsp:spPr>
        <a:xfrm>
          <a:off x="2719071" y="1859279"/>
          <a:ext cx="356957" cy="91440"/>
        </a:xfrm>
        <a:custGeom>
          <a:avLst/>
          <a:gdLst/>
          <a:ahLst/>
          <a:cxnLst/>
          <a:rect l="0" t="0" r="0" b="0"/>
          <a:pathLst>
            <a:path>
              <a:moveTo>
                <a:pt x="0" y="45720"/>
              </a:moveTo>
              <a:lnTo>
                <a:pt x="356957" y="45720"/>
              </a:lnTo>
            </a:path>
          </a:pathLst>
        </a:custGeom>
        <a:noFill/>
        <a:ln w="38100" cap="flat" cmpd="sng" algn="ctr">
          <a:solidFill>
            <a:srgbClr val="004E42"/>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887861" y="1903062"/>
        <a:ext cx="19377" cy="3875"/>
      </dsp:txXfrm>
    </dsp:sp>
    <dsp:sp modelId="{DBB086BB-C865-4A68-87ED-85D8EED8F15B}">
      <dsp:nvSpPr>
        <dsp:cNvPr id="0" name=""/>
        <dsp:cNvSpPr/>
      </dsp:nvSpPr>
      <dsp:spPr>
        <a:xfrm>
          <a:off x="1035839" y="1399490"/>
          <a:ext cx="1685032" cy="1011019"/>
        </a:xfrm>
        <a:prstGeom prst="rect">
          <a:avLst/>
        </a:prstGeom>
        <a:solidFill>
          <a:srgbClr val="84BD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Audit</a:t>
          </a:r>
        </a:p>
        <a:p>
          <a:pPr marL="0" lvl="0" indent="0" algn="ctr" defTabSz="444500">
            <a:lnSpc>
              <a:spcPct val="90000"/>
            </a:lnSpc>
            <a:spcBef>
              <a:spcPct val="0"/>
            </a:spcBef>
            <a:spcAft>
              <a:spcPct val="35000"/>
            </a:spcAft>
            <a:buNone/>
          </a:pPr>
          <a:r>
            <a:rPr lang="en-GB" sz="1000" b="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Description of key tasks</a:t>
          </a:r>
          <a:endPar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a:p>
          <a:pPr marL="0" lvl="0" indent="0" algn="ctr" defTabSz="444500">
            <a:lnSpc>
              <a:spcPct val="90000"/>
            </a:lnSpc>
            <a:spcBef>
              <a:spcPct val="0"/>
            </a:spcBef>
            <a:spcAft>
              <a:spcPct val="35000"/>
            </a:spcAft>
            <a:buNone/>
          </a:pPr>
          <a:r>
            <a:rPr lang="en-GB" sz="1000" i="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endPar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sp:txBody>
      <dsp:txXfrm>
        <a:off x="1035839" y="1399490"/>
        <a:ext cx="1685032" cy="1011019"/>
      </dsp:txXfrm>
    </dsp:sp>
    <dsp:sp modelId="{B118ABFB-BC76-4BCB-94E2-C7A7C281737F}">
      <dsp:nvSpPr>
        <dsp:cNvPr id="0" name=""/>
        <dsp:cNvSpPr/>
      </dsp:nvSpPr>
      <dsp:spPr>
        <a:xfrm>
          <a:off x="1878355" y="2408709"/>
          <a:ext cx="2072589" cy="356957"/>
        </a:xfrm>
        <a:custGeom>
          <a:avLst/>
          <a:gdLst/>
          <a:ahLst/>
          <a:cxnLst/>
          <a:rect l="0" t="0" r="0" b="0"/>
          <a:pathLst>
            <a:path>
              <a:moveTo>
                <a:pt x="2072589" y="0"/>
              </a:moveTo>
              <a:lnTo>
                <a:pt x="2072589" y="195578"/>
              </a:lnTo>
              <a:lnTo>
                <a:pt x="0" y="195578"/>
              </a:lnTo>
              <a:lnTo>
                <a:pt x="0" y="356957"/>
              </a:lnTo>
            </a:path>
          </a:pathLst>
        </a:custGeom>
        <a:noFill/>
        <a:ln w="38100" cap="flat" cmpd="sng" algn="ctr">
          <a:solidFill>
            <a:srgbClr val="004E42"/>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861937" y="2585250"/>
        <a:ext cx="105425" cy="3875"/>
      </dsp:txXfrm>
    </dsp:sp>
    <dsp:sp modelId="{68068F95-73A7-411D-9922-75CF7F8625EF}">
      <dsp:nvSpPr>
        <dsp:cNvPr id="0" name=""/>
        <dsp:cNvSpPr/>
      </dsp:nvSpPr>
      <dsp:spPr>
        <a:xfrm>
          <a:off x="3108428" y="1399490"/>
          <a:ext cx="1685032" cy="1011019"/>
        </a:xfrm>
        <a:prstGeom prst="rect">
          <a:avLst/>
        </a:prstGeom>
        <a:solidFill>
          <a:srgbClr val="84BD00">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Visiting auditors travel home</a:t>
          </a:r>
          <a:endParaRPr lang="en-GB" sz="1000" i="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sp:txBody>
      <dsp:txXfrm>
        <a:off x="3108428" y="1399490"/>
        <a:ext cx="1685032" cy="1011019"/>
      </dsp:txXfrm>
    </dsp:sp>
    <dsp:sp modelId="{04D7095B-238A-482A-BCF3-664E4193E184}">
      <dsp:nvSpPr>
        <dsp:cNvPr id="0" name=""/>
        <dsp:cNvSpPr/>
      </dsp:nvSpPr>
      <dsp:spPr>
        <a:xfrm>
          <a:off x="2719071" y="3257856"/>
          <a:ext cx="356957" cy="91440"/>
        </a:xfrm>
        <a:custGeom>
          <a:avLst/>
          <a:gdLst/>
          <a:ahLst/>
          <a:cxnLst/>
          <a:rect l="0" t="0" r="0" b="0"/>
          <a:pathLst>
            <a:path>
              <a:moveTo>
                <a:pt x="0" y="45720"/>
              </a:moveTo>
              <a:lnTo>
                <a:pt x="356957" y="45720"/>
              </a:lnTo>
            </a:path>
          </a:pathLst>
        </a:custGeom>
        <a:noFill/>
        <a:ln w="38100" cap="flat" cmpd="sng" algn="ctr">
          <a:solidFill>
            <a:srgbClr val="004E42"/>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887861" y="3301638"/>
        <a:ext cx="19377" cy="3875"/>
      </dsp:txXfrm>
    </dsp:sp>
    <dsp:sp modelId="{511C3CDE-D083-4D11-8B07-FBF23F0977EF}">
      <dsp:nvSpPr>
        <dsp:cNvPr id="0" name=""/>
        <dsp:cNvSpPr/>
      </dsp:nvSpPr>
      <dsp:spPr>
        <a:xfrm>
          <a:off x="1035839" y="2798066"/>
          <a:ext cx="1685032" cy="1011019"/>
        </a:xfrm>
        <a:prstGeom prst="rect">
          <a:avLst/>
        </a:prstGeom>
        <a:solidFill>
          <a:srgbClr val="84BD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Audit reporting</a:t>
          </a:r>
        </a:p>
        <a:p>
          <a:pPr marL="0" lvl="0" indent="0" algn="ctr" defTabSz="444500">
            <a:lnSpc>
              <a:spcPct val="90000"/>
            </a:lnSpc>
            <a:spcBef>
              <a:spcPct val="0"/>
            </a:spcBef>
            <a:spcAft>
              <a:spcPct val="35000"/>
            </a:spcAft>
            <a:buNone/>
          </a:pPr>
          <a:r>
            <a:rPr lang="en-GB" sz="1000" b="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Description of key tasks</a:t>
          </a:r>
          <a:endPar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a:p>
          <a:pPr marL="0" lvl="0" indent="0" algn="ctr" defTabSz="444500">
            <a:lnSpc>
              <a:spcPct val="90000"/>
            </a:lnSpc>
            <a:spcBef>
              <a:spcPct val="0"/>
            </a:spcBef>
            <a:spcAft>
              <a:spcPct val="35000"/>
            </a:spcAft>
            <a:buNone/>
          </a:pPr>
          <a:r>
            <a:rPr lang="en-GB" sz="1000" i="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endParaRPr lang="en-GB" sz="1000" kern="1200"/>
        </a:p>
      </dsp:txBody>
      <dsp:txXfrm>
        <a:off x="1035839" y="2798066"/>
        <a:ext cx="1685032" cy="1011019"/>
      </dsp:txXfrm>
    </dsp:sp>
    <dsp:sp modelId="{A523A2F4-8EE0-4104-A7F1-C80C9983794F}">
      <dsp:nvSpPr>
        <dsp:cNvPr id="0" name=""/>
        <dsp:cNvSpPr/>
      </dsp:nvSpPr>
      <dsp:spPr>
        <a:xfrm>
          <a:off x="3108428" y="2798066"/>
          <a:ext cx="1685032" cy="1011019"/>
        </a:xfrm>
        <a:prstGeom prst="rect">
          <a:avLst/>
        </a:prstGeom>
        <a:solidFill>
          <a:srgbClr val="84BD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Assessment submission [Visiting auditors only]</a:t>
          </a:r>
        </a:p>
        <a:p>
          <a:pPr marL="0" lvl="0" indent="0" algn="ctr" defTabSz="444500">
            <a:lnSpc>
              <a:spcPct val="90000"/>
            </a:lnSpc>
            <a:spcBef>
              <a:spcPct val="0"/>
            </a:spcBef>
            <a:spcAft>
              <a:spcPct val="35000"/>
            </a:spcAft>
            <a:buNone/>
          </a:pPr>
          <a:r>
            <a:rPr lang="en-GB" sz="1000" i="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endParaRPr lang="en-GB" sz="1000" kern="1200"/>
        </a:p>
      </dsp:txBody>
      <dsp:txXfrm>
        <a:off x="3108428" y="2798066"/>
        <a:ext cx="1685032" cy="101101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D6F59931B6404B87CC68F3CBFAE658" ma:contentTypeVersion="4" ma:contentTypeDescription="Create a new document." ma:contentTypeScope="" ma:versionID="480ce836bd9d8f536ee99fef9061a3c9">
  <xsd:schema xmlns:xsd="http://www.w3.org/2001/XMLSchema" xmlns:xs="http://www.w3.org/2001/XMLSchema" xmlns:p="http://schemas.microsoft.com/office/2006/metadata/properties" xmlns:ns2="a0115f94-b453-4cff-9867-9f698d16ee7d" xmlns:ns3="64b466b0-76e6-4ba7-b8c6-1a788189ac9f" targetNamespace="http://schemas.microsoft.com/office/2006/metadata/properties" ma:root="true" ma:fieldsID="14ff09a3ce0da40a5f4d507b6fc69aa0" ns2:_="" ns3:_="">
    <xsd:import namespace="a0115f94-b453-4cff-9867-9f698d16ee7d"/>
    <xsd:import namespace="64b466b0-76e6-4ba7-b8c6-1a788189ac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15f94-b453-4cff-9867-9f698d16ee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466b0-76e6-4ba7-b8c6-1a788189ac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6F03-A2F0-4D36-A45F-4DB31C5B7F71}">
  <ds:schemaRefs>
    <ds:schemaRef ds:uri="http://schemas.microsoft.com/sharepoint/v3/contenttype/forms"/>
  </ds:schemaRefs>
</ds:datastoreItem>
</file>

<file path=customXml/itemProps2.xml><?xml version="1.0" encoding="utf-8"?>
<ds:datastoreItem xmlns:ds="http://schemas.openxmlformats.org/officeDocument/2006/customXml" ds:itemID="{CD3D1C9C-4488-4BD2-A20F-52D6AD369EDA}">
  <ds:schemaRefs>
    <ds:schemaRef ds:uri="http://schemas.microsoft.com/office/2006/documentManagement/types"/>
    <ds:schemaRef ds:uri="64b466b0-76e6-4ba7-b8c6-1a788189ac9f"/>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a0115f94-b453-4cff-9867-9f698d16ee7d"/>
    <ds:schemaRef ds:uri="http://www.w3.org/XML/1998/namespace"/>
    <ds:schemaRef ds:uri="http://purl.org/dc/dcmitype/"/>
  </ds:schemaRefs>
</ds:datastoreItem>
</file>

<file path=customXml/itemProps3.xml><?xml version="1.0" encoding="utf-8"?>
<ds:datastoreItem xmlns:ds="http://schemas.openxmlformats.org/officeDocument/2006/customXml" ds:itemID="{0C081B09-D90D-485E-A721-6FE458106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15f94-b453-4cff-9867-9f698d16ee7d"/>
    <ds:schemaRef ds:uri="64b466b0-76e6-4ba7-b8c6-1a788189a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7E12D-876C-4778-8B33-C1C46909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[TITLE OF OER]</vt:lpstr>
    </vt:vector>
  </TitlesOfParts>
  <Company>NUS Services Ltd</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OER]</dc:title>
  <dc:subject>European Students Sustainability Auditing</dc:subject>
  <dc:creator>Microsoft Office User</dc:creator>
  <cp:keywords/>
  <dc:description/>
  <cp:lastModifiedBy>Rachel Drayson</cp:lastModifiedBy>
  <cp:revision>27</cp:revision>
  <dcterms:created xsi:type="dcterms:W3CDTF">2019-09-18T09:19:00Z</dcterms:created>
  <dcterms:modified xsi:type="dcterms:W3CDTF">2019-10-24T12:37:00Z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0x010100F4D6F59931B6404B87CC68F3CBFAE658</vt:lpwstr>
  </property>
</Properties>
</file>